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B4" w:rsidRDefault="00A410B4" w:rsidP="00A410B4">
      <w:pPr>
        <w:spacing w:after="0" w:line="240" w:lineRule="auto"/>
        <w:jc w:val="center"/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</w:pPr>
      <w:bookmarkStart w:id="0" w:name="_GoBack"/>
      <w:bookmarkEnd w:id="0"/>
      <w:r w:rsidRPr="0017192B"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>По случай 300 години от р</w:t>
      </w:r>
      <w:r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 xml:space="preserve">ождението на Паисий Хилендарски </w:t>
      </w:r>
      <w:r w:rsidRPr="00EA37FB"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>и</w:t>
      </w:r>
      <w:r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 xml:space="preserve"> </w:t>
      </w:r>
    </w:p>
    <w:p w:rsidR="00A410B4" w:rsidRDefault="00A410B4" w:rsidP="00A410B4">
      <w:pPr>
        <w:spacing w:after="0" w:line="240" w:lineRule="auto"/>
        <w:jc w:val="center"/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</w:pPr>
      <w:r w:rsidRPr="00EA37FB"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>30 години от създаването на Юридическия факултет</w:t>
      </w:r>
      <w:r w:rsidRPr="0017192B"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 xml:space="preserve"> на Пловдивския университет </w:t>
      </w:r>
    </w:p>
    <w:p w:rsidR="00A410B4" w:rsidRDefault="00A410B4" w:rsidP="00A410B4">
      <w:pPr>
        <w:spacing w:after="0" w:line="240" w:lineRule="auto"/>
        <w:jc w:val="center"/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</w:pPr>
      <w:r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  <w:t xml:space="preserve">                                  </w:t>
      </w:r>
    </w:p>
    <w:p w:rsidR="00A410B4" w:rsidRDefault="00A410B4" w:rsidP="00A410B4">
      <w:pPr>
        <w:spacing w:after="0" w:line="240" w:lineRule="auto"/>
        <w:jc w:val="center"/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</w:pPr>
      <w:r w:rsidRPr="00A410B4">
        <w:rPr>
          <w:rFonts w:ascii="Garamond" w:eastAsia="Garamond" w:hAnsi="Garamond" w:cs="Garamond"/>
          <w:i/>
          <w:noProof/>
          <w:color w:val="002060"/>
          <w:kern w:val="2"/>
          <w:sz w:val="28"/>
          <w:szCs w:val="28"/>
          <w:lang w:eastAsia="bg-BG"/>
        </w:rPr>
        <w:drawing>
          <wp:inline distT="0" distB="0" distL="0" distR="0">
            <wp:extent cx="1209040" cy="95313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B4" w:rsidRDefault="00A410B4" w:rsidP="00A410B4">
      <w:pPr>
        <w:spacing w:after="0" w:line="240" w:lineRule="auto"/>
        <w:jc w:val="center"/>
        <w:rPr>
          <w:rFonts w:ascii="Garamond" w:eastAsia="Garamond" w:hAnsi="Garamond" w:cs="Garamond"/>
          <w:i/>
          <w:color w:val="002060"/>
          <w:kern w:val="2"/>
          <w:sz w:val="28"/>
          <w:szCs w:val="28"/>
        </w:rPr>
      </w:pPr>
    </w:p>
    <w:p w:rsidR="003857C9" w:rsidRPr="002244D7" w:rsidRDefault="00FA233E" w:rsidP="002244D7">
      <w:pPr>
        <w:spacing w:after="0" w:line="240" w:lineRule="auto"/>
        <w:jc w:val="center"/>
        <w:rPr>
          <w:rFonts w:ascii="Garamond" w:eastAsia="Garamond" w:hAnsi="Garamond" w:cs="Garamond"/>
          <w:b/>
          <w:color w:val="4472C4"/>
          <w:kern w:val="2"/>
          <w:sz w:val="32"/>
          <w:szCs w:val="32"/>
          <w:lang w:val="ru-RU"/>
        </w:rPr>
      </w:pPr>
      <w:r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  <w:lang w:val="ru-RU"/>
        </w:rPr>
        <w:t>ПО</w:t>
      </w:r>
      <w:r w:rsidR="00026B68"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  <w:lang w:val="ru-RU"/>
        </w:rPr>
        <w:t>КАН</w:t>
      </w:r>
      <w:r w:rsidR="00026B68"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>А</w:t>
      </w:r>
      <w:r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 xml:space="preserve"> ЗА</w:t>
      </w:r>
      <w:r w:rsidR="00026B68"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 xml:space="preserve"> УЧАСТ</w:t>
      </w:r>
      <w:r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>И</w:t>
      </w:r>
      <w:r w:rsidR="00026B68"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 xml:space="preserve">Е </w:t>
      </w:r>
    </w:p>
    <w:p w:rsidR="00021AB2" w:rsidRPr="00FF18B2" w:rsidRDefault="00EA37FB" w:rsidP="003857C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i/>
          <w:iCs/>
          <w:color w:val="244061" w:themeColor="accent1" w:themeShade="80"/>
          <w:spacing w:val="20"/>
          <w:sz w:val="24"/>
          <w:szCs w:val="24"/>
        </w:rPr>
      </w:pPr>
      <w:r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 xml:space="preserve">в </w:t>
      </w:r>
      <w:r w:rsidR="003857C9" w:rsidRPr="00FF18B2">
        <w:rPr>
          <w:rFonts w:ascii="Times New Roman" w:hAnsi="Times New Roman" w:cs="Times New Roman"/>
          <w:b/>
          <w:color w:val="244061" w:themeColor="accent1" w:themeShade="80"/>
          <w:kern w:val="2"/>
          <w:sz w:val="24"/>
          <w:szCs w:val="24"/>
        </w:rPr>
        <w:t>н</w:t>
      </w:r>
      <w:r w:rsidR="00B030A5" w:rsidRPr="00FF18B2">
        <w:rPr>
          <w:rFonts w:ascii="Times New Roman" w:hAnsi="Times New Roman" w:cs="Times New Roman"/>
          <w:b/>
          <w:color w:val="244061" w:themeColor="accent1" w:themeShade="80"/>
          <w:spacing w:val="20"/>
          <w:sz w:val="24"/>
          <w:szCs w:val="24"/>
        </w:rPr>
        <w:t>аучн</w:t>
      </w:r>
      <w:r w:rsidR="006C0DFD" w:rsidRPr="00FF18B2">
        <w:rPr>
          <w:rFonts w:ascii="Times New Roman" w:hAnsi="Times New Roman" w:cs="Times New Roman"/>
          <w:b/>
          <w:color w:val="244061" w:themeColor="accent1" w:themeShade="80"/>
          <w:spacing w:val="20"/>
          <w:sz w:val="24"/>
          <w:szCs w:val="24"/>
        </w:rPr>
        <w:t>а</w:t>
      </w:r>
      <w:r w:rsidR="003857C9" w:rsidRPr="00FF18B2">
        <w:rPr>
          <w:rFonts w:ascii="Times New Roman" w:hAnsi="Times New Roman" w:cs="Times New Roman"/>
          <w:b/>
          <w:color w:val="244061" w:themeColor="accent1" w:themeShade="80"/>
          <w:spacing w:val="20"/>
          <w:sz w:val="24"/>
          <w:szCs w:val="24"/>
        </w:rPr>
        <w:t>та</w:t>
      </w:r>
      <w:r w:rsidR="00B030A5" w:rsidRPr="00FF18B2">
        <w:rPr>
          <w:rFonts w:ascii="Times New Roman" w:hAnsi="Times New Roman" w:cs="Times New Roman"/>
          <w:b/>
          <w:color w:val="244061" w:themeColor="accent1" w:themeShade="80"/>
          <w:spacing w:val="20"/>
          <w:sz w:val="24"/>
          <w:szCs w:val="24"/>
        </w:rPr>
        <w:t xml:space="preserve"> ко</w:t>
      </w:r>
      <w:r w:rsidR="006C0DFD" w:rsidRPr="00FF18B2">
        <w:rPr>
          <w:rFonts w:ascii="Times New Roman" w:hAnsi="Times New Roman" w:cs="Times New Roman"/>
          <w:b/>
          <w:color w:val="244061" w:themeColor="accent1" w:themeShade="80"/>
          <w:spacing w:val="20"/>
          <w:sz w:val="24"/>
          <w:szCs w:val="24"/>
        </w:rPr>
        <w:t>нференци</w:t>
      </w:r>
      <w:r w:rsidR="00165D90" w:rsidRPr="00FF18B2">
        <w:rPr>
          <w:rFonts w:ascii="Times New Roman" w:hAnsi="Times New Roman" w:cs="Times New Roman"/>
          <w:b/>
          <w:color w:val="244061" w:themeColor="accent1" w:themeShade="80"/>
          <w:spacing w:val="20"/>
          <w:sz w:val="24"/>
          <w:szCs w:val="24"/>
        </w:rPr>
        <w:t>я</w:t>
      </w:r>
    </w:p>
    <w:p w:rsidR="00E16A9F" w:rsidRPr="00FF18B2" w:rsidRDefault="006C0DFD" w:rsidP="00FB633F">
      <w:pPr>
        <w:pStyle w:val="Caption"/>
        <w:jc w:val="center"/>
        <w:rPr>
          <w:rFonts w:ascii="Times New Roman" w:eastAsia="Yu Gothic UI Semibold" w:hAnsi="Times New Roman" w:cs="Times New Roman"/>
          <w:b/>
          <w:color w:val="244061" w:themeColor="accent1" w:themeShade="80"/>
          <w:sz w:val="28"/>
          <w:szCs w:val="28"/>
        </w:rPr>
      </w:pPr>
      <w:r w:rsidRPr="00FF18B2">
        <w:rPr>
          <w:rFonts w:ascii="Times New Roman" w:eastAsia="Yu Gothic UI Semibold" w:hAnsi="Times New Roman" w:cs="Times New Roman"/>
          <w:b/>
          <w:color w:val="244061" w:themeColor="accent1" w:themeShade="80"/>
          <w:sz w:val="28"/>
          <w:szCs w:val="28"/>
        </w:rPr>
        <w:t>Правото в XXI век –</w:t>
      </w:r>
      <w:r w:rsidR="003857C9" w:rsidRPr="00FF18B2">
        <w:rPr>
          <w:rFonts w:ascii="Times New Roman" w:eastAsia="Yu Gothic UI Semibold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FF18B2">
        <w:rPr>
          <w:rFonts w:ascii="Times New Roman" w:eastAsia="Yu Gothic UI Semibold" w:hAnsi="Times New Roman" w:cs="Times New Roman"/>
          <w:b/>
          <w:color w:val="244061" w:themeColor="accent1" w:themeShade="80"/>
          <w:sz w:val="28"/>
          <w:szCs w:val="28"/>
        </w:rPr>
        <w:t>предизвикателства и перспективи</w:t>
      </w:r>
    </w:p>
    <w:p w:rsidR="004E0DFD" w:rsidRPr="005A024F" w:rsidRDefault="005A024F" w:rsidP="005A024F">
      <w:pPr>
        <w:pStyle w:val="Default"/>
        <w:jc w:val="center"/>
        <w:rPr>
          <w:bCs/>
          <w:color w:val="244061" w:themeColor="accent1" w:themeShade="80"/>
          <w:lang w:val="bg-BG"/>
        </w:rPr>
      </w:pPr>
      <w:r w:rsidRPr="005A024F">
        <w:rPr>
          <w:bCs/>
          <w:color w:val="244061" w:themeColor="accent1" w:themeShade="80"/>
          <w:lang w:val="bg-BG"/>
        </w:rPr>
        <w:t>Пловдив, 13 и 14 октомври 2022 г.</w:t>
      </w:r>
    </w:p>
    <w:p w:rsidR="005A024F" w:rsidRPr="005A024F" w:rsidRDefault="005A024F" w:rsidP="005A024F">
      <w:pPr>
        <w:pStyle w:val="Default"/>
        <w:jc w:val="center"/>
        <w:rPr>
          <w:b/>
          <w:color w:val="244061" w:themeColor="accent1" w:themeShade="80"/>
          <w:lang w:val="bg-BG"/>
        </w:rPr>
      </w:pPr>
    </w:p>
    <w:p w:rsidR="00E16A9F" w:rsidRPr="00FF18B2" w:rsidRDefault="00B030A5" w:rsidP="00FA233E">
      <w:pPr>
        <w:spacing w:after="0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FF18B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Уважаеми колеги,</w:t>
      </w:r>
    </w:p>
    <w:p w:rsidR="003857C9" w:rsidRPr="00FF18B2" w:rsidRDefault="003857C9" w:rsidP="00FA233E">
      <w:pPr>
        <w:spacing w:after="0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През</w:t>
      </w:r>
      <w:r w:rsidR="00B649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BE3B10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тази година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се навършват 30 години</w:t>
      </w:r>
      <w:r w:rsidR="00BE3B10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от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основаването на Юридически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я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факултет, който 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утвърди като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ед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ин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от водещите в страната образователни и научноизследователски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центрове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областта на правото. </w:t>
      </w:r>
    </w:p>
    <w:p w:rsidR="00B716AF" w:rsidRPr="00FF18B2" w:rsidRDefault="003857C9" w:rsidP="00FA233E">
      <w:pPr>
        <w:spacing w:after="0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</w:t>
      </w:r>
      <w:r w:rsidR="00AD489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кцент на конференция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та</w:t>
      </w:r>
      <w:r w:rsidR="00AD489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са </w:t>
      </w:r>
      <w:r w:rsidR="00F81EC4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поредица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та</w:t>
      </w:r>
      <w:r w:rsidR="00F81EC4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от </w:t>
      </w:r>
      <w:r w:rsidR="00AD489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предизвикателства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на които се натъкваме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 изобилие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през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нашето 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</w:t>
      </w:r>
      <w:r w:rsidR="00F81EC4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ъвремие. </w:t>
      </w:r>
      <w:r w:rsidR="006F0E89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Свидетели сме на </w:t>
      </w:r>
      <w:r w:rsidR="00AF729C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бурни</w:t>
      </w:r>
      <w:r w:rsidR="00AD5AA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често изненадващи, </w:t>
      </w:r>
      <w:r w:rsidR="00AD5AA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но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и същевременно </w:t>
      </w:r>
      <w:r w:rsidR="00AD5AA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любопитни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</w:t>
      </w:r>
      <w:r w:rsidR="00AD5AA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събития,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които са последица от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AD5AA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многопластови 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кризи</w:t>
      </w:r>
      <w:r w:rsidR="00B716AF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 породени от пандемия, инфлация, война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и пр</w:t>
      </w:r>
      <w:r w:rsidR="00926B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Те ч</w:t>
      </w:r>
      <w:r w:rsidR="00002B1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увствително и повсеместно зас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я</w:t>
      </w:r>
      <w:r w:rsidR="00327D72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гат</w:t>
      </w:r>
      <w:r w:rsidR="00002B1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отношения</w:t>
      </w:r>
      <w:r w:rsidR="0014785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та</w:t>
      </w:r>
      <w:r w:rsidR="00327D72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 сферата на частното</w:t>
      </w:r>
      <w:r w:rsidR="009649B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и </w:t>
      </w:r>
      <w:r w:rsidR="00002B1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публично</w:t>
      </w:r>
      <w:r w:rsidR="00327D72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то</w:t>
      </w:r>
      <w:r w:rsidR="009649B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на </w:t>
      </w:r>
      <w:r w:rsidR="009649B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вътрешното </w:t>
      </w:r>
      <w:r w:rsidR="00002B1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и международ</w:t>
      </w:r>
      <w:r w:rsidR="00DF1784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но</w:t>
      </w:r>
      <w:r w:rsidR="00327D72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то право</w:t>
      </w:r>
      <w:r w:rsidR="00926B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C939D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14785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</w:t>
      </w:r>
      <w:r w:rsidR="00ED3529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одлагат </w:t>
      </w:r>
      <w:r w:rsidR="0014785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се </w:t>
      </w:r>
      <w:r w:rsidR="00ED3529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на</w:t>
      </w:r>
      <w:r w:rsidR="009649B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изпитани</w:t>
      </w:r>
      <w:r w:rsidR="00ED3529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</w:t>
      </w:r>
      <w:r w:rsidR="009649B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EB6F15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общочовешки ценности като свобода, мир, хуманизъм, равенство, справедливост и търпимост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14785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Това пък предизвиква въпроса</w:t>
      </w:r>
      <w:r w:rsidR="0014785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за преоценка на </w:t>
      </w:r>
      <w:r w:rsidR="0014785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отдавна утвърдени правни институции и правила. </w:t>
      </w:r>
    </w:p>
    <w:p w:rsidR="005B3211" w:rsidRPr="00FF18B2" w:rsidRDefault="00B02039" w:rsidP="00FA233E">
      <w:pPr>
        <w:spacing w:after="0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</w:pP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Водени от мъдростта на древногръцкия философ Платон, че </w:t>
      </w:r>
      <w:r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>това, което се осъществява в неограничени размери, обикновено се подлага на голяма промяна в противоположното</w:t>
      </w:r>
      <w:r w:rsidR="00B44182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EC6C7C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все по-ясно 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се </w:t>
      </w:r>
      <w:r w:rsidR="00EC6C7C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осъзнава</w:t>
      </w:r>
      <w:r w:rsidR="0041391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B77EC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</w:t>
      </w:r>
      <w:r w:rsidR="0059676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уждата</w:t>
      </w:r>
      <w:r w:rsidR="00B77ECA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от </w:t>
      </w:r>
      <w:r w:rsidR="0059676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справедливи решения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с оглед на установяване на известна стабилност. Тази стабилност е немислима без </w:t>
      </w:r>
      <w:r w:rsidR="00A215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опазване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то</w:t>
      </w:r>
      <w:r w:rsidR="00A215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на общо споделяни ценности</w:t>
      </w:r>
      <w:r w:rsidR="00050CA8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DB371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Като тържество на справедливостта, п</w:t>
      </w:r>
      <w:r w:rsidR="007A617C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равото </w:t>
      </w:r>
      <w:r w:rsidR="00DB371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е </w:t>
      </w:r>
      <w:r w:rsidR="00AD5AA3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призвано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да бъде инструмент за </w:t>
      </w:r>
      <w:r w:rsidR="007A617C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разрешава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не на</w:t>
      </w:r>
      <w:r w:rsidR="007A617C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конфликти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Как </w:t>
      </w:r>
      <w:r w:rsidR="002B4E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 действителност ги решава то днес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2B4E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</w:t>
      </w:r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en-US"/>
        </w:rPr>
        <w:t>de</w:t>
      </w:r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ru-RU"/>
        </w:rPr>
        <w:t xml:space="preserve"> </w:t>
      </w:r>
      <w:proofErr w:type="spellStart"/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en-US"/>
        </w:rPr>
        <w:t>lege</w:t>
      </w:r>
      <w:proofErr w:type="spellEnd"/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ru-RU"/>
        </w:rPr>
        <w:t xml:space="preserve"> </w:t>
      </w:r>
      <w:proofErr w:type="spellStart"/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en-US"/>
        </w:rPr>
        <w:t>lata</w:t>
      </w:r>
      <w:proofErr w:type="spellEnd"/>
      <w:r w:rsidR="002B4ECB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>)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и дали може да </w:t>
      </w:r>
      <w:r w:rsidR="002B4E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ги реши 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по-добре</w:t>
      </w:r>
      <w:r w:rsidR="002B4E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утре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</w:t>
      </w:r>
      <w:r w:rsidR="002B4EC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(</w:t>
      </w:r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en-US"/>
        </w:rPr>
        <w:t>de</w:t>
      </w:r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ru-RU"/>
        </w:rPr>
        <w:t xml:space="preserve"> </w:t>
      </w:r>
      <w:proofErr w:type="spellStart"/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en-US"/>
        </w:rPr>
        <w:t>lege</w:t>
      </w:r>
      <w:proofErr w:type="spellEnd"/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ru-RU"/>
        </w:rPr>
        <w:t xml:space="preserve"> </w:t>
      </w:r>
      <w:proofErr w:type="spellStart"/>
      <w:r w:rsidR="00430F31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  <w:lang w:val="en-US"/>
        </w:rPr>
        <w:t>ferenda</w:t>
      </w:r>
      <w:proofErr w:type="spellEnd"/>
      <w:r w:rsidR="002B4ECB" w:rsidRPr="00FF18B2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4"/>
        </w:rPr>
        <w:t>)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>,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е 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един от аспектите на дискусията, кой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то </w:t>
      </w:r>
      <w:r w:rsidR="00EA37FB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може</w:t>
      </w:r>
      <w:r w:rsidR="003E22E6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да се развие на конференцията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</w:t>
      </w:r>
      <w:r w:rsidR="00430F31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  <w:lang w:val="ru-RU"/>
        </w:rPr>
        <w:t xml:space="preserve"> </w:t>
      </w:r>
    </w:p>
    <w:p w:rsidR="00E16A9F" w:rsidRPr="00FF18B2" w:rsidRDefault="003E22E6" w:rsidP="00FA233E">
      <w:pPr>
        <w:keepNext/>
        <w:spacing w:after="0"/>
        <w:ind w:firstLine="642"/>
        <w:jc w:val="both"/>
        <w:outlineLvl w:val="2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FF18B2">
        <w:rPr>
          <w:rFonts w:ascii="Times New Roman" w:hAnsi="Times New Roman"/>
          <w:color w:val="244061" w:themeColor="accent1" w:themeShade="80"/>
          <w:sz w:val="24"/>
          <w:szCs w:val="24"/>
        </w:rPr>
        <w:t>Форумът е открит за</w:t>
      </w:r>
      <w:r w:rsidR="00B030A5" w:rsidRPr="00FF18B2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разискването на </w:t>
      </w:r>
      <w:r w:rsidR="00B030A5"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>разнообразна юридическа проблематика и изразяване</w:t>
      </w:r>
      <w:r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>то</w:t>
      </w:r>
      <w:r w:rsidR="00B030A5"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 xml:space="preserve"> на аргументирани гледни точки. </w:t>
      </w:r>
      <w:r w:rsidRPr="00FF18B2">
        <w:rPr>
          <w:rFonts w:ascii="Times New Roman" w:hAnsi="Times New Roman"/>
          <w:color w:val="244061" w:themeColor="accent1" w:themeShade="80"/>
          <w:sz w:val="24"/>
          <w:szCs w:val="24"/>
        </w:rPr>
        <w:t>Добре дошли са</w:t>
      </w:r>
      <w:r w:rsidR="00B030A5"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 xml:space="preserve"> доклади </w:t>
      </w:r>
      <w:r w:rsidR="00B030A5" w:rsidRPr="00FF18B2">
        <w:rPr>
          <w:rFonts w:ascii="Times New Roman" w:hAnsi="Times New Roman"/>
          <w:bCs/>
          <w:color w:val="244061" w:themeColor="accent1" w:themeShade="80"/>
          <w:sz w:val="24"/>
          <w:szCs w:val="24"/>
          <w:shd w:val="clear" w:color="auto" w:fill="FFFFFF"/>
        </w:rPr>
        <w:t>от всички области на правото</w:t>
      </w:r>
      <w:r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>, както и</w:t>
      </w:r>
      <w:r w:rsidR="00B030A5"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 xml:space="preserve"> интердисциплинарни изследвания</w:t>
      </w:r>
      <w:r w:rsidR="00622A20"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 xml:space="preserve"> </w:t>
      </w:r>
      <w:r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 xml:space="preserve">с правно </w:t>
      </w:r>
      <w:r w:rsidR="00622A20" w:rsidRPr="00FF18B2">
        <w:rPr>
          <w:rFonts w:ascii="Times New Roman" w:hAnsi="Times New Roman"/>
          <w:color w:val="244061" w:themeColor="accent1" w:themeShade="80"/>
          <w:sz w:val="24"/>
          <w:szCs w:val="24"/>
          <w:shd w:val="clear" w:color="auto" w:fill="FFFFFF"/>
        </w:rPr>
        <w:t>значение</w:t>
      </w:r>
      <w:r w:rsidR="00B030A5" w:rsidRPr="00FF18B2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. </w:t>
      </w:r>
      <w:r w:rsidR="00047463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 xml:space="preserve">Материалът </w:t>
      </w:r>
      <w:r w:rsidR="00047463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не трябва да е предлаган в друга редакция или да е публикуван.</w:t>
      </w:r>
    </w:p>
    <w:p w:rsidR="00E16A9F" w:rsidRPr="00FF18B2" w:rsidRDefault="00B030A5" w:rsidP="00FA233E">
      <w:pPr>
        <w:spacing w:after="0"/>
        <w:ind w:firstLine="709"/>
        <w:jc w:val="both"/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</w:pPr>
      <w:r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Ще се радваме да се включите в организиран</w:t>
      </w:r>
      <w:r w:rsidR="00695DDF"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ата</w:t>
      </w:r>
      <w:r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от нас науч</w:t>
      </w:r>
      <w:r w:rsidR="00695DDF"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на</w:t>
      </w:r>
      <w:r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ко</w:t>
      </w:r>
      <w:r w:rsidR="00695DDF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нференция</w:t>
      </w:r>
      <w:r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, ко</w:t>
      </w:r>
      <w:r w:rsidR="0006043A"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я</w:t>
      </w:r>
      <w:r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то ще се проведе на</w:t>
      </w:r>
      <w:r w:rsidRPr="00FF18B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 </w:t>
      </w:r>
      <w:r w:rsidR="0006043A" w:rsidRPr="00FF18B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13 и 14 </w:t>
      </w:r>
      <w:r w:rsidR="00EA37FB" w:rsidRPr="00FF18B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октомври (четвъртък и петък)</w:t>
      </w:r>
      <w:r w:rsidR="0006043A" w:rsidRPr="00FF18B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, 2022 г. в Пловдив, </w:t>
      </w:r>
      <w:r w:rsidR="0006043A"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>с възможност за онлайн участие.</w:t>
      </w:r>
      <w:r w:rsidR="006275DE" w:rsidRPr="00FF18B2">
        <w:rPr>
          <w:color w:val="244061" w:themeColor="accent1" w:themeShade="80"/>
          <w:sz w:val="24"/>
          <w:szCs w:val="24"/>
        </w:rPr>
        <w:t xml:space="preserve"> </w:t>
      </w:r>
      <w:r w:rsidR="00047463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За участие в конференцията </w:t>
      </w:r>
      <w:r w:rsidR="000644D5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резюме и </w:t>
      </w:r>
      <w:r w:rsidR="00047463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попълнената регистрационна форма сл</w:t>
      </w:r>
      <w:r w:rsidR="000644D5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>едва да бъдат изпратени</w:t>
      </w:r>
      <w:r w:rsidR="00047463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 на адрес </w:t>
      </w:r>
      <w:r w:rsidR="006275DE" w:rsidRPr="00FF18B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forums_law@uni-plovdiv.bg</w:t>
      </w:r>
      <w:r w:rsidR="006275DE" w:rsidRPr="00FF18B2">
        <w:rPr>
          <w:rFonts w:ascii="Times New Roman" w:hAnsi="Times New Roman" w:cs="Times New Roman"/>
          <w:bCs/>
          <w:color w:val="244061" w:themeColor="accent1" w:themeShade="80"/>
          <w:sz w:val="24"/>
          <w:szCs w:val="24"/>
        </w:rPr>
        <w:t xml:space="preserve"> </w:t>
      </w:r>
      <w:r w:rsidR="006275DE" w:rsidRPr="00FF18B2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до 29 септември 2022 г.</w:t>
      </w:r>
    </w:p>
    <w:p w:rsidR="00E16A9F" w:rsidRPr="00FF18B2" w:rsidRDefault="00B030A5" w:rsidP="00FA233E">
      <w:pPr>
        <w:spacing w:after="0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lastRenderedPageBreak/>
        <w:tab/>
      </w:r>
      <w:r w:rsidR="00047463" w:rsidRPr="00FF18B2">
        <w:rPr>
          <w:rFonts w:ascii="Times New Roman" w:eastAsia="Calibri" w:hAnsi="Times New Roman" w:cs="Times New Roman"/>
          <w:color w:val="244061" w:themeColor="accent1" w:themeShade="80"/>
          <w:sz w:val="24"/>
          <w:szCs w:val="24"/>
        </w:rPr>
        <w:t xml:space="preserve">Докладите, представени на конференцията и оформени съобразно приложените изисквания, молим да се изпращат на същия е-адрес </w:t>
      </w:r>
      <w:r w:rsidR="006275DE" w:rsidRPr="00FF18B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до 15 декември 2022 г.</w:t>
      </w:r>
      <w:r w:rsidR="006275D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 тема </w:t>
      </w:r>
      <w:r w:rsidR="006275DE" w:rsidRPr="00FF18B2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Конференция</w:t>
      </w:r>
      <w:r w:rsidR="005A024F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30</w:t>
      </w:r>
      <w:r w:rsidR="006275D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  <w:r w:rsidR="006275DE" w:rsidRPr="00FF18B2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r w:rsidR="006275DE"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Те </w:t>
      </w:r>
      <w:r w:rsidRPr="00FF18B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ще бъдат публикувани в научнорецензирано издание.</w:t>
      </w:r>
    </w:p>
    <w:p w:rsidR="00047463" w:rsidRPr="00FF18B2" w:rsidRDefault="00047463" w:rsidP="000474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</w:p>
    <w:p w:rsidR="00047463" w:rsidRPr="00FF18B2" w:rsidRDefault="00047463" w:rsidP="000474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</w:pPr>
      <w:r w:rsidRPr="00FF18B2">
        <w:rPr>
          <w:rFonts w:ascii="Times New Roman" w:eastAsia="Calibri" w:hAnsi="Times New Roman" w:cs="Times New Roman"/>
          <w:b/>
          <w:color w:val="244061" w:themeColor="accent1" w:themeShade="80"/>
          <w:sz w:val="24"/>
          <w:szCs w:val="24"/>
        </w:rPr>
        <w:t xml:space="preserve">Пловдив, май 2022 г. </w:t>
      </w:r>
    </w:p>
    <w:p w:rsidR="00E16A9F" w:rsidRDefault="00E16A9F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2B" w:rsidRPr="0017192B" w:rsidRDefault="0017192B" w:rsidP="0017192B">
      <w:pPr>
        <w:spacing w:after="0" w:line="360" w:lineRule="auto"/>
        <w:jc w:val="center"/>
        <w:rPr>
          <w:rFonts w:ascii="Times New Roman" w:hAnsi="Times New Roman" w:cs="Mangal"/>
          <w:b/>
          <w:color w:val="002060"/>
          <w:kern w:val="2"/>
          <w:sz w:val="28"/>
          <w:szCs w:val="28"/>
        </w:rPr>
      </w:pPr>
      <w:r w:rsidRPr="0017192B">
        <w:rPr>
          <w:rFonts w:ascii="Times New Roman" w:hAnsi="Times New Roman" w:cs="Mangal"/>
          <w:b/>
          <w:color w:val="002060"/>
          <w:kern w:val="2"/>
          <w:sz w:val="28"/>
          <w:szCs w:val="28"/>
        </w:rPr>
        <w:t>Очакваме Ви!</w:t>
      </w:r>
    </w:p>
    <w:p w:rsidR="0017192B" w:rsidRPr="0017192B" w:rsidRDefault="0017192B" w:rsidP="0017192B">
      <w:pPr>
        <w:spacing w:after="0" w:line="240" w:lineRule="auto"/>
        <w:jc w:val="both"/>
        <w:rPr>
          <w:rFonts w:ascii="Times New Roman" w:hAnsi="Times New Roman" w:cs="Mangal"/>
          <w:kern w:val="2"/>
          <w:sz w:val="20"/>
          <w:szCs w:val="18"/>
        </w:rPr>
      </w:pPr>
    </w:p>
    <w:p w:rsidR="0017192B" w:rsidRPr="0017192B" w:rsidRDefault="0017192B" w:rsidP="00FA233E">
      <w:pPr>
        <w:spacing w:after="0"/>
        <w:ind w:firstLine="708"/>
        <w:jc w:val="both"/>
        <w:rPr>
          <w:rFonts w:ascii="Times New Roman" w:hAnsi="Times New Roman" w:cs="Mangal"/>
          <w:b/>
          <w:color w:val="002060"/>
          <w:kern w:val="2"/>
          <w:sz w:val="24"/>
          <w:szCs w:val="24"/>
        </w:rPr>
      </w:pPr>
      <w:r w:rsidRPr="0017192B">
        <w:rPr>
          <w:rFonts w:ascii="Times New Roman" w:hAnsi="Times New Roman" w:cs="Mangal"/>
          <w:b/>
          <w:color w:val="002060"/>
          <w:kern w:val="2"/>
          <w:sz w:val="24"/>
          <w:szCs w:val="24"/>
        </w:rPr>
        <w:t xml:space="preserve">Организационен комитет </w:t>
      </w:r>
    </w:p>
    <w:p w:rsidR="0017192B" w:rsidRPr="0017192B" w:rsidRDefault="0017192B" w:rsidP="00FA233E">
      <w:pPr>
        <w:spacing w:after="0"/>
        <w:ind w:firstLine="708"/>
        <w:jc w:val="both"/>
        <w:rPr>
          <w:rFonts w:ascii="Times New Roman" w:hAnsi="Times New Roman" w:cs="Mangal"/>
          <w:color w:val="002060"/>
          <w:kern w:val="2"/>
          <w:sz w:val="24"/>
          <w:szCs w:val="24"/>
          <w:lang w:val="en-US"/>
        </w:rPr>
      </w:pP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>проф. д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>.</w:t>
      </w: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>ю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>.</w:t>
      </w: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>н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>.</w:t>
      </w: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 Малина Новкиришка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проф. д-р </w:t>
      </w:r>
      <w:r>
        <w:rPr>
          <w:rFonts w:ascii="Times New Roman" w:hAnsi="Times New Roman" w:cs="Mangal"/>
          <w:color w:val="002060"/>
          <w:kern w:val="2"/>
          <w:sz w:val="24"/>
          <w:szCs w:val="24"/>
        </w:rPr>
        <w:t>Дарина Зинови</w:t>
      </w: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>ева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проф. д-р Григор Григоров, </w:t>
      </w:r>
      <w:r w:rsidRPr="0017192B">
        <w:rPr>
          <w:rFonts w:ascii="Times New Roman" w:hAnsi="Times New Roman" w:cs="Mangal"/>
          <w:color w:val="002060"/>
          <w:kern w:val="2"/>
          <w:sz w:val="24"/>
          <w:szCs w:val="24"/>
        </w:rPr>
        <w:t>доц. д-р Даниела Дончева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доц. д-р </w:t>
      </w:r>
      <w:r w:rsidR="00FA233E">
        <w:rPr>
          <w:rFonts w:ascii="Times New Roman" w:hAnsi="Times New Roman" w:cs="Mangal"/>
          <w:color w:val="002060"/>
          <w:kern w:val="2"/>
          <w:sz w:val="24"/>
          <w:szCs w:val="24"/>
        </w:rPr>
        <w:t>Христо Пау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нов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доц. д-р Ангел Шопов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гл. ас. д-р Жана Колева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гл. ас. д-р Недялко Петров</w:t>
      </w:r>
      <w:r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  <w:shd w:val="clear" w:color="auto" w:fill="FFFFFF"/>
        </w:rPr>
        <w:t xml:space="preserve"> </w:t>
      </w:r>
      <w:r w:rsidR="00A730D6"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гл. ас. д-р Ваня Тодорова</w:t>
      </w:r>
      <w:r w:rsidR="00A730D6"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>, ас.</w:t>
      </w:r>
      <w:r w:rsidR="00A961AA"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 д-р</w:t>
      </w:r>
      <w:r w:rsidR="00A730D6" w:rsidRPr="00FA233E">
        <w:rPr>
          <w:rFonts w:ascii="Times New Roman" w:hAnsi="Times New Roman" w:cs="Mangal"/>
          <w:color w:val="002060"/>
          <w:kern w:val="2"/>
          <w:sz w:val="24"/>
          <w:szCs w:val="24"/>
        </w:rPr>
        <w:t xml:space="preserve"> Ваня Митева, ас. </w:t>
      </w:r>
      <w:r w:rsidR="00A730D6" w:rsidRPr="000C6E8C">
        <w:rPr>
          <w:rFonts w:ascii="Times New Roman" w:hAnsi="Times New Roman" w:cs="Mangal"/>
          <w:color w:val="002060"/>
          <w:kern w:val="2"/>
          <w:sz w:val="24"/>
          <w:szCs w:val="24"/>
          <w:lang w:val="ru-RU"/>
        </w:rPr>
        <w:t xml:space="preserve">Кристиян Райчев,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докт. Кирил Илчев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  <w:lang w:val="ru-RU"/>
        </w:rPr>
        <w:t xml:space="preserve">, </w:t>
      </w:r>
      <w:r w:rsidRPr="000C6E8C">
        <w:rPr>
          <w:rFonts w:ascii="Times New Roman" w:hAnsi="Times New Roman" w:cs="Mangal"/>
          <w:color w:val="002060"/>
          <w:kern w:val="2"/>
          <w:sz w:val="24"/>
          <w:szCs w:val="24"/>
        </w:rPr>
        <w:t>докт. Петър Янев</w:t>
      </w: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E16A9F" w:rsidRDefault="00E16A9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sectPr w:rsidR="00E16A9F" w:rsidSect="0096673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42" w:rsidRDefault="007F7142">
      <w:pPr>
        <w:spacing w:after="0" w:line="240" w:lineRule="auto"/>
      </w:pPr>
      <w:r>
        <w:separator/>
      </w:r>
    </w:p>
  </w:endnote>
  <w:endnote w:type="continuationSeparator" w:id="0">
    <w:p w:rsidR="007F7142" w:rsidRDefault="007F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42" w:rsidRDefault="007F7142">
      <w:pPr>
        <w:spacing w:after="0" w:line="240" w:lineRule="auto"/>
      </w:pPr>
      <w:r>
        <w:separator/>
      </w:r>
    </w:p>
  </w:footnote>
  <w:footnote w:type="continuationSeparator" w:id="0">
    <w:p w:rsidR="007F7142" w:rsidRDefault="007F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3E" w:rsidRPr="00FA233E" w:rsidRDefault="00FA233E" w:rsidP="00FA233E">
    <w:pPr>
      <w:pStyle w:val="Header"/>
      <w:jc w:val="center"/>
      <w:rPr>
        <w:rFonts w:ascii="Times New Roman" w:hAnsi="Times New Roman" w:cs="Times New Roman"/>
        <w:b/>
        <w:i/>
        <w:iCs/>
        <w:color w:val="000000"/>
        <w:sz w:val="20"/>
        <w:szCs w:val="20"/>
      </w:rPr>
    </w:pPr>
    <w:r w:rsidRPr="00FA233E">
      <w:rPr>
        <w:rFonts w:ascii="Times New Roman" w:hAnsi="Times New Roman" w:cs="Times New Roman"/>
        <w:b/>
        <w:i/>
        <w:iCs/>
        <w:color w:val="000000"/>
        <w:sz w:val="20"/>
        <w:szCs w:val="20"/>
      </w:rPr>
      <w:t>Правото в XXI век – предизвикателства и перспективи</w:t>
    </w:r>
  </w:p>
  <w:p w:rsidR="00E16A9F" w:rsidRDefault="00E16A9F">
    <w:pPr>
      <w:pStyle w:val="Header"/>
      <w:jc w:val="right"/>
      <w:rPr>
        <w:rFonts w:ascii="Brush Script MT" w:hAnsi="Brush Script MT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9F"/>
    <w:rsid w:val="00002B11"/>
    <w:rsid w:val="00021AB2"/>
    <w:rsid w:val="00026B68"/>
    <w:rsid w:val="00047463"/>
    <w:rsid w:val="00050CA8"/>
    <w:rsid w:val="0006043A"/>
    <w:rsid w:val="000644D5"/>
    <w:rsid w:val="000B3B86"/>
    <w:rsid w:val="000B5134"/>
    <w:rsid w:val="000C1878"/>
    <w:rsid w:val="000C6E8C"/>
    <w:rsid w:val="00101E33"/>
    <w:rsid w:val="00105294"/>
    <w:rsid w:val="0014785E"/>
    <w:rsid w:val="00165D90"/>
    <w:rsid w:val="0017192B"/>
    <w:rsid w:val="00190751"/>
    <w:rsid w:val="00222A82"/>
    <w:rsid w:val="002244D7"/>
    <w:rsid w:val="00256616"/>
    <w:rsid w:val="002623B0"/>
    <w:rsid w:val="00267B73"/>
    <w:rsid w:val="00275B87"/>
    <w:rsid w:val="002A3733"/>
    <w:rsid w:val="002B0C15"/>
    <w:rsid w:val="002B4ECB"/>
    <w:rsid w:val="00327D72"/>
    <w:rsid w:val="00353728"/>
    <w:rsid w:val="003857C9"/>
    <w:rsid w:val="003A0660"/>
    <w:rsid w:val="003C51FC"/>
    <w:rsid w:val="003D18AE"/>
    <w:rsid w:val="003E22E6"/>
    <w:rsid w:val="00413913"/>
    <w:rsid w:val="00416D10"/>
    <w:rsid w:val="004237A4"/>
    <w:rsid w:val="00430F31"/>
    <w:rsid w:val="00456AD2"/>
    <w:rsid w:val="00460505"/>
    <w:rsid w:val="004641DE"/>
    <w:rsid w:val="004E0DFD"/>
    <w:rsid w:val="00504F30"/>
    <w:rsid w:val="00534327"/>
    <w:rsid w:val="00596766"/>
    <w:rsid w:val="005A024F"/>
    <w:rsid w:val="005A1480"/>
    <w:rsid w:val="005B3211"/>
    <w:rsid w:val="00622A20"/>
    <w:rsid w:val="006275DE"/>
    <w:rsid w:val="00695DDF"/>
    <w:rsid w:val="006C0DFD"/>
    <w:rsid w:val="006D6A9B"/>
    <w:rsid w:val="006F0E89"/>
    <w:rsid w:val="006F1E10"/>
    <w:rsid w:val="00746ED3"/>
    <w:rsid w:val="007A617C"/>
    <w:rsid w:val="007E32F3"/>
    <w:rsid w:val="007F7142"/>
    <w:rsid w:val="00870839"/>
    <w:rsid w:val="008E037E"/>
    <w:rsid w:val="009024E6"/>
    <w:rsid w:val="00906109"/>
    <w:rsid w:val="00926BE6"/>
    <w:rsid w:val="009649BA"/>
    <w:rsid w:val="00966732"/>
    <w:rsid w:val="00970949"/>
    <w:rsid w:val="009F6B76"/>
    <w:rsid w:val="00A215CB"/>
    <w:rsid w:val="00A410B4"/>
    <w:rsid w:val="00A730D6"/>
    <w:rsid w:val="00A76FF2"/>
    <w:rsid w:val="00A8084B"/>
    <w:rsid w:val="00A961AA"/>
    <w:rsid w:val="00AD4893"/>
    <w:rsid w:val="00AD5AA3"/>
    <w:rsid w:val="00AE79F4"/>
    <w:rsid w:val="00AF729C"/>
    <w:rsid w:val="00B02039"/>
    <w:rsid w:val="00B030A5"/>
    <w:rsid w:val="00B4040C"/>
    <w:rsid w:val="00B44182"/>
    <w:rsid w:val="00B50777"/>
    <w:rsid w:val="00B5609C"/>
    <w:rsid w:val="00B649CB"/>
    <w:rsid w:val="00B716AF"/>
    <w:rsid w:val="00B77ECA"/>
    <w:rsid w:val="00BE3B10"/>
    <w:rsid w:val="00C54A00"/>
    <w:rsid w:val="00C77203"/>
    <w:rsid w:val="00C939D6"/>
    <w:rsid w:val="00D34B32"/>
    <w:rsid w:val="00D40863"/>
    <w:rsid w:val="00DB3711"/>
    <w:rsid w:val="00DB55E0"/>
    <w:rsid w:val="00DE0C22"/>
    <w:rsid w:val="00DF1784"/>
    <w:rsid w:val="00E06F05"/>
    <w:rsid w:val="00E10392"/>
    <w:rsid w:val="00E1268B"/>
    <w:rsid w:val="00E16A9F"/>
    <w:rsid w:val="00E43552"/>
    <w:rsid w:val="00E679A6"/>
    <w:rsid w:val="00E763EF"/>
    <w:rsid w:val="00EA37FB"/>
    <w:rsid w:val="00EB6F15"/>
    <w:rsid w:val="00EC6C7C"/>
    <w:rsid w:val="00ED3529"/>
    <w:rsid w:val="00F10F71"/>
    <w:rsid w:val="00F231E1"/>
    <w:rsid w:val="00F41957"/>
    <w:rsid w:val="00F474BF"/>
    <w:rsid w:val="00F54ABA"/>
    <w:rsid w:val="00F67B6E"/>
    <w:rsid w:val="00F81EC4"/>
    <w:rsid w:val="00FA233E"/>
    <w:rsid w:val="00FB633F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9DAA6-D76E-4676-B3CF-5328FA0C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6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B30C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70620"/>
  </w:style>
  <w:style w:type="character" w:customStyle="1" w:styleId="FooterChar">
    <w:name w:val="Footer Char"/>
    <w:basedOn w:val="DefaultParagraphFont"/>
    <w:link w:val="Footer"/>
    <w:uiPriority w:val="99"/>
    <w:qFormat/>
    <w:rsid w:val="00D70620"/>
  </w:style>
  <w:style w:type="paragraph" w:customStyle="1" w:styleId="Heading">
    <w:name w:val="Heading"/>
    <w:basedOn w:val="Normal"/>
    <w:next w:val="BodyText"/>
    <w:qFormat/>
    <w:rsid w:val="009667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66732"/>
    <w:pPr>
      <w:spacing w:after="140"/>
    </w:pPr>
  </w:style>
  <w:style w:type="paragraph" w:styleId="List">
    <w:name w:val="List"/>
    <w:basedOn w:val="BodyText"/>
    <w:rsid w:val="00966732"/>
    <w:rPr>
      <w:rFonts w:cs="Arial"/>
    </w:rPr>
  </w:style>
  <w:style w:type="paragraph" w:styleId="Caption">
    <w:name w:val="caption"/>
    <w:basedOn w:val="Normal"/>
    <w:qFormat/>
    <w:rsid w:val="009667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66732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B30C9"/>
  </w:style>
  <w:style w:type="paragraph" w:customStyle="1" w:styleId="Default">
    <w:name w:val="Default"/>
    <w:qFormat/>
    <w:rsid w:val="001B30C9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30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620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706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6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3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3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AngelShopov</dc:creator>
  <dc:description/>
  <cp:lastModifiedBy>Ани Х. Павлова</cp:lastModifiedBy>
  <cp:revision>2</cp:revision>
  <cp:lastPrinted>2022-05-30T16:23:00Z</cp:lastPrinted>
  <dcterms:created xsi:type="dcterms:W3CDTF">2022-06-07T07:17:00Z</dcterms:created>
  <dcterms:modified xsi:type="dcterms:W3CDTF">2022-06-07T07:17:00Z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