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21C58" w14:textId="77777777" w:rsidR="00AE1971" w:rsidRPr="00AE1971" w:rsidRDefault="00AE1971" w:rsidP="00AE1971">
      <w:pPr>
        <w:tabs>
          <w:tab w:val="left" w:pos="2385"/>
          <w:tab w:val="center" w:pos="4680"/>
        </w:tabs>
        <w:rPr>
          <w:rFonts w:cs="Times New Roman"/>
          <w:b/>
          <w:szCs w:val="24"/>
          <w:lang w:val="bg-BG"/>
        </w:rPr>
      </w:pPr>
      <w:bookmarkStart w:id="0" w:name="_GoBack"/>
      <w:bookmarkEnd w:id="0"/>
      <w:r w:rsidRPr="00AE1971">
        <w:rPr>
          <w:rFonts w:cs="Times New Roman"/>
          <w:b/>
          <w:szCs w:val="24"/>
          <w:lang w:val="bg-BG"/>
        </w:rPr>
        <w:tab/>
      </w:r>
      <w:r w:rsidRPr="00AE1971">
        <w:rPr>
          <w:rFonts w:cs="Times New Roman"/>
          <w:b/>
          <w:szCs w:val="24"/>
          <w:lang w:val="bg-BG"/>
        </w:rPr>
        <w:tab/>
      </w:r>
      <w:r w:rsidR="00857E98" w:rsidRPr="00AE1971">
        <w:rPr>
          <w:rFonts w:cs="Times New Roman"/>
          <w:b/>
          <w:szCs w:val="24"/>
          <w:lang w:val="bg-BG"/>
        </w:rPr>
        <w:t xml:space="preserve">Конспект </w:t>
      </w:r>
      <w:r w:rsidRPr="00AE1971">
        <w:rPr>
          <w:rFonts w:cs="Times New Roman"/>
          <w:b/>
          <w:szCs w:val="24"/>
          <w:lang w:val="bg-BG"/>
        </w:rPr>
        <w:t>за провеждане на изпит по</w:t>
      </w:r>
    </w:p>
    <w:sdt>
      <w:sdtPr>
        <w:rPr>
          <w:b/>
          <w:szCs w:val="24"/>
          <w:lang w:val="bg-BG"/>
        </w:rPr>
        <w:id w:val="1129429719"/>
        <w:lock w:val="sdtLocked"/>
        <w:placeholder>
          <w:docPart w:val="1CE92F02F6ED495EA188391495254E96"/>
        </w:placeholder>
        <w:text/>
      </w:sdtPr>
      <w:sdtEndPr/>
      <w:sdtContent>
        <w:p w14:paraId="7B46367B" w14:textId="0B70BA6F" w:rsidR="00AE1971" w:rsidRPr="00AE1971" w:rsidRDefault="00091AB3" w:rsidP="00AE1971">
          <w:pPr>
            <w:tabs>
              <w:tab w:val="left" w:pos="5370"/>
            </w:tabs>
            <w:jc w:val="center"/>
            <w:rPr>
              <w:rFonts w:cs="Times New Roman"/>
              <w:szCs w:val="24"/>
              <w:lang w:val="bg-BG"/>
            </w:rPr>
          </w:pPr>
          <w:r>
            <w:rPr>
              <w:b/>
              <w:szCs w:val="24"/>
              <w:lang w:val="bg-BG"/>
            </w:rPr>
            <w:t>Информационно право</w:t>
          </w:r>
        </w:p>
      </w:sdtContent>
    </w:sdt>
    <w:p w14:paraId="4FA4F6B5" w14:textId="77777777" w:rsidR="00AE1971" w:rsidRPr="00AE1971" w:rsidRDefault="00AE1971" w:rsidP="00AE1971">
      <w:pPr>
        <w:tabs>
          <w:tab w:val="left" w:pos="5370"/>
        </w:tabs>
        <w:rPr>
          <w:rFonts w:cs="Times New Roman"/>
          <w:szCs w:val="24"/>
          <w:lang w:val="bg-BG"/>
        </w:rPr>
      </w:pPr>
    </w:p>
    <w:p w14:paraId="0699587F" w14:textId="77777777" w:rsidR="00AE1971" w:rsidRDefault="00AE1971" w:rsidP="00AE1971">
      <w:pPr>
        <w:tabs>
          <w:tab w:val="left" w:pos="5370"/>
        </w:tabs>
        <w:contextualSpacing w:val="0"/>
        <w:rPr>
          <w:rFonts w:cs="Times New Roman"/>
          <w:b/>
          <w:szCs w:val="24"/>
          <w:lang w:val="bg-BG" w:eastAsia="zh-TW"/>
        </w:rPr>
      </w:pPr>
      <w:r w:rsidRPr="00AE1971">
        <w:rPr>
          <w:rFonts w:cs="Times New Roman" w:hint="eastAsia"/>
          <w:b/>
          <w:szCs w:val="24"/>
          <w:lang w:val="bg-BG" w:eastAsia="zh-TW"/>
        </w:rPr>
        <w:t xml:space="preserve">I. </w:t>
      </w:r>
      <w:r w:rsidRPr="00AE1971">
        <w:rPr>
          <w:rFonts w:cs="Times New Roman"/>
          <w:b/>
          <w:szCs w:val="24"/>
          <w:lang w:val="bg-BG" w:eastAsia="zh-TW"/>
        </w:rPr>
        <w:t>Обща информация</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686"/>
      </w:tblGrid>
      <w:tr w:rsidR="000D1387" w:rsidRPr="00D164B6" w14:paraId="3D767401" w14:textId="77777777" w:rsidTr="00991FCB">
        <w:tc>
          <w:tcPr>
            <w:tcW w:w="6345" w:type="dxa"/>
            <w:vAlign w:val="center"/>
          </w:tcPr>
          <w:p w14:paraId="43E4B257" w14:textId="77777777" w:rsidR="000D1387" w:rsidRPr="000D1387" w:rsidRDefault="000D1387" w:rsidP="00043C61">
            <w:pPr>
              <w:tabs>
                <w:tab w:val="left" w:pos="5370"/>
              </w:tabs>
              <w:contextualSpacing w:val="0"/>
              <w:rPr>
                <w:rFonts w:cs="Times New Roman"/>
                <w:szCs w:val="24"/>
                <w:lang w:val="bg-BG" w:eastAsia="zh-TW"/>
              </w:rPr>
            </w:pPr>
            <w:r w:rsidRPr="000D1387">
              <w:rPr>
                <w:rFonts w:cs="Times New Roman"/>
                <w:szCs w:val="24"/>
                <w:lang w:val="bg-BG" w:eastAsia="zh-TW"/>
              </w:rPr>
              <w:t>Специалност</w:t>
            </w:r>
          </w:p>
        </w:tc>
        <w:tc>
          <w:tcPr>
            <w:tcW w:w="3686" w:type="dxa"/>
            <w:vAlign w:val="center"/>
          </w:tcPr>
          <w:p w14:paraId="379A81E8" w14:textId="77777777" w:rsidR="000D1387" w:rsidRPr="00464F8A" w:rsidRDefault="00E8078F" w:rsidP="00001A74">
            <w:pPr>
              <w:tabs>
                <w:tab w:val="left" w:pos="5370"/>
              </w:tabs>
              <w:contextualSpacing w:val="0"/>
              <w:rPr>
                <w:rFonts w:cs="Times New Roman"/>
                <w:szCs w:val="24"/>
                <w:lang w:val="bg-BG" w:eastAsia="zh-TW"/>
              </w:rPr>
            </w:pPr>
            <w:r w:rsidRPr="00464F8A">
              <w:rPr>
                <w:rFonts w:cs="Times New Roman"/>
                <w:szCs w:val="24"/>
                <w:lang w:val="bg-BG" w:eastAsia="zh-TW"/>
              </w:rPr>
              <w:t>Право</w:t>
            </w:r>
          </w:p>
        </w:tc>
      </w:tr>
      <w:tr w:rsidR="000D1387" w:rsidRPr="0011352B" w14:paraId="4EE917F1" w14:textId="77777777" w:rsidTr="00991FCB">
        <w:trPr>
          <w:trHeight w:val="419"/>
        </w:trPr>
        <w:tc>
          <w:tcPr>
            <w:tcW w:w="6345" w:type="dxa"/>
            <w:vAlign w:val="center"/>
          </w:tcPr>
          <w:p w14:paraId="044D1239" w14:textId="77777777" w:rsidR="000D1387" w:rsidRPr="000D1387" w:rsidRDefault="000D1387" w:rsidP="00043C61">
            <w:pPr>
              <w:tabs>
                <w:tab w:val="left" w:pos="5370"/>
              </w:tabs>
              <w:contextualSpacing w:val="0"/>
              <w:rPr>
                <w:rFonts w:cs="Times New Roman"/>
                <w:szCs w:val="24"/>
                <w:lang w:val="bg-BG" w:eastAsia="zh-TW"/>
              </w:rPr>
            </w:pPr>
            <w:r w:rsidRPr="000D1387">
              <w:rPr>
                <w:rFonts w:cs="Times New Roman"/>
                <w:szCs w:val="24"/>
                <w:lang w:val="bg-BG" w:eastAsia="zh-TW"/>
              </w:rPr>
              <w:t>Форма на обучение</w:t>
            </w:r>
          </w:p>
        </w:tc>
        <w:sdt>
          <w:sdtPr>
            <w:rPr>
              <w:rFonts w:cs="Times New Roman"/>
              <w:szCs w:val="24"/>
              <w:lang w:val="bg-BG"/>
            </w:rPr>
            <w:id w:val="-1805380822"/>
            <w:placeholder>
              <w:docPart w:val="0D5FBC6D814B413EB792595BEAF75044"/>
            </w:placeholder>
            <w:dropDownList>
              <w:listItem w:value="Моля, изберете опция от падащото меню"/>
              <w:listItem w:displayText="Редовна" w:value="Редовна"/>
              <w:listItem w:displayText="Задочна" w:value="Задочна"/>
              <w:listItem w:displayText="Редовна и задочна" w:value="Редовна и задочна"/>
            </w:dropDownList>
          </w:sdtPr>
          <w:sdtEndPr/>
          <w:sdtContent>
            <w:tc>
              <w:tcPr>
                <w:tcW w:w="3686" w:type="dxa"/>
                <w:vAlign w:val="center"/>
              </w:tcPr>
              <w:p w14:paraId="1BC0CF9A" w14:textId="52C14944" w:rsidR="000D1387" w:rsidRPr="00464F8A" w:rsidRDefault="000D288D" w:rsidP="00043C61">
                <w:pPr>
                  <w:tabs>
                    <w:tab w:val="left" w:pos="5370"/>
                  </w:tabs>
                  <w:contextualSpacing w:val="0"/>
                  <w:rPr>
                    <w:rFonts w:cs="Times New Roman"/>
                    <w:szCs w:val="24"/>
                    <w:lang w:val="bg-BG" w:eastAsia="zh-TW"/>
                  </w:rPr>
                </w:pPr>
                <w:r>
                  <w:rPr>
                    <w:rFonts w:cs="Times New Roman"/>
                    <w:szCs w:val="24"/>
                    <w:lang w:val="bg-BG"/>
                  </w:rPr>
                  <w:t>Редовна</w:t>
                </w:r>
              </w:p>
            </w:tc>
          </w:sdtContent>
        </w:sdt>
      </w:tr>
      <w:tr w:rsidR="00A0317A" w:rsidRPr="0011352B" w14:paraId="6ED5EF99" w14:textId="77777777" w:rsidTr="00991FCB">
        <w:trPr>
          <w:trHeight w:val="544"/>
        </w:trPr>
        <w:tc>
          <w:tcPr>
            <w:tcW w:w="6345" w:type="dxa"/>
            <w:shd w:val="clear" w:color="auto" w:fill="auto"/>
            <w:vAlign w:val="center"/>
          </w:tcPr>
          <w:p w14:paraId="5F485FF3" w14:textId="77777777" w:rsidR="00A0317A" w:rsidRDefault="00FB1B8F" w:rsidP="00043C61">
            <w:pPr>
              <w:rPr>
                <w:rFonts w:cs="Times New Roman"/>
                <w:szCs w:val="24"/>
                <w:lang w:val="bg-BG"/>
              </w:rPr>
            </w:pPr>
            <w:r>
              <w:rPr>
                <w:rFonts w:cs="Times New Roman"/>
                <w:szCs w:val="24"/>
                <w:lang w:val="bg-BG"/>
              </w:rPr>
              <w:t>Вид на дисциплината</w:t>
            </w:r>
          </w:p>
        </w:tc>
        <w:sdt>
          <w:sdtPr>
            <w:rPr>
              <w:rFonts w:cs="Times New Roman"/>
              <w:szCs w:val="24"/>
              <w:lang w:val="bg-BG"/>
            </w:rPr>
            <w:id w:val="-1081131095"/>
            <w:placeholder>
              <w:docPart w:val="D15583E7372941648E29EFD75C0BF442"/>
            </w:placeholder>
            <w:dropDownList>
              <w:listItem w:value="Моля, изберете опция от падащото меню"/>
              <w:listItem w:displayText="Задължителна" w:value="Задължителна"/>
              <w:listItem w:displayText="Избираема" w:value="Избираема"/>
              <w:listItem w:displayText="Факултативна" w:value="Факултативна"/>
            </w:dropDownList>
          </w:sdtPr>
          <w:sdtEndPr/>
          <w:sdtContent>
            <w:tc>
              <w:tcPr>
                <w:tcW w:w="3686" w:type="dxa"/>
                <w:shd w:val="clear" w:color="auto" w:fill="auto"/>
                <w:vAlign w:val="center"/>
              </w:tcPr>
              <w:p w14:paraId="7695E097" w14:textId="02E2AAD1" w:rsidR="00A0317A" w:rsidRPr="00464F8A" w:rsidRDefault="000D288D" w:rsidP="00007DB0">
                <w:pPr>
                  <w:rPr>
                    <w:rFonts w:cs="Times New Roman"/>
                    <w:szCs w:val="24"/>
                    <w:lang w:val="bg-BG"/>
                  </w:rPr>
                </w:pPr>
                <w:r>
                  <w:rPr>
                    <w:rFonts w:cs="Times New Roman"/>
                    <w:szCs w:val="24"/>
                    <w:lang w:val="bg-BG"/>
                  </w:rPr>
                  <w:t>Избираема</w:t>
                </w:r>
              </w:p>
            </w:tc>
          </w:sdtContent>
        </w:sdt>
      </w:tr>
      <w:tr w:rsidR="00FB1B8F" w:rsidRPr="003C30BA" w14:paraId="20A6AD4E" w14:textId="77777777" w:rsidTr="00991FCB">
        <w:trPr>
          <w:trHeight w:val="70"/>
        </w:trPr>
        <w:tc>
          <w:tcPr>
            <w:tcW w:w="6345" w:type="dxa"/>
            <w:shd w:val="clear" w:color="auto" w:fill="auto"/>
            <w:vAlign w:val="center"/>
          </w:tcPr>
          <w:p w14:paraId="2055AC68" w14:textId="77777777" w:rsidR="00FB1B8F" w:rsidRDefault="00FB1B8F" w:rsidP="00043C61">
            <w:pPr>
              <w:rPr>
                <w:rFonts w:cs="Times New Roman"/>
                <w:szCs w:val="24"/>
                <w:lang w:val="bg-BG"/>
              </w:rPr>
            </w:pPr>
            <w:r>
              <w:rPr>
                <w:rFonts w:cs="Times New Roman"/>
                <w:szCs w:val="24"/>
                <w:lang w:val="bg-BG"/>
              </w:rPr>
              <w:t>Водещ преподавател</w:t>
            </w:r>
          </w:p>
        </w:tc>
        <w:sdt>
          <w:sdtPr>
            <w:rPr>
              <w:rFonts w:cs="Times New Roman"/>
              <w:szCs w:val="24"/>
              <w:lang w:val="bg-BG"/>
            </w:rPr>
            <w:id w:val="-788968489"/>
            <w:placeholder>
              <w:docPart w:val="FF5B039841004047A7D153C2980CC788"/>
            </w:placeholder>
          </w:sdtPr>
          <w:sdtEndPr/>
          <w:sdtContent>
            <w:tc>
              <w:tcPr>
                <w:tcW w:w="3686" w:type="dxa"/>
                <w:shd w:val="clear" w:color="auto" w:fill="auto"/>
                <w:vAlign w:val="center"/>
              </w:tcPr>
              <w:p w14:paraId="11C3D3F2" w14:textId="5DDEBE21" w:rsidR="00FB1B8F" w:rsidRPr="00464F8A" w:rsidRDefault="0011352B" w:rsidP="00ED1807">
                <w:pPr>
                  <w:rPr>
                    <w:rFonts w:cs="Times New Roman"/>
                    <w:szCs w:val="24"/>
                    <w:lang w:val="bg-BG"/>
                  </w:rPr>
                </w:pPr>
                <w:r>
                  <w:rPr>
                    <w:rFonts w:cs="Times New Roman"/>
                    <w:szCs w:val="24"/>
                    <w:lang w:val="bg-BG"/>
                  </w:rPr>
                  <w:t xml:space="preserve">д-р </w:t>
                </w:r>
                <w:r w:rsidR="000D288D">
                  <w:rPr>
                    <w:rFonts w:cs="Times New Roman"/>
                    <w:szCs w:val="24"/>
                    <w:lang w:val="bg-BG"/>
                  </w:rPr>
                  <w:t>Димитрина Стоименова</w:t>
                </w:r>
              </w:p>
            </w:tc>
          </w:sdtContent>
        </w:sdt>
      </w:tr>
      <w:tr w:rsidR="00007DB0" w:rsidRPr="0011352B" w14:paraId="71EACBE7" w14:textId="77777777" w:rsidTr="00991FCB">
        <w:trPr>
          <w:trHeight w:val="579"/>
        </w:trPr>
        <w:tc>
          <w:tcPr>
            <w:tcW w:w="6345" w:type="dxa"/>
            <w:shd w:val="clear" w:color="auto" w:fill="auto"/>
            <w:vAlign w:val="center"/>
          </w:tcPr>
          <w:p w14:paraId="35533A44" w14:textId="77777777" w:rsidR="00007DB0" w:rsidRPr="00AE1971" w:rsidRDefault="00676627" w:rsidP="00043C61">
            <w:pPr>
              <w:rPr>
                <w:rFonts w:cs="Times New Roman"/>
                <w:szCs w:val="24"/>
                <w:lang w:val="bg-BG"/>
              </w:rPr>
            </w:pPr>
            <w:r>
              <w:rPr>
                <w:rFonts w:cs="Times New Roman"/>
                <w:szCs w:val="24"/>
                <w:lang w:val="bg-BG"/>
              </w:rPr>
              <w:t>Продължителност на учебния курс</w:t>
            </w:r>
          </w:p>
        </w:tc>
        <w:sdt>
          <w:sdtPr>
            <w:rPr>
              <w:rFonts w:cs="Times New Roman"/>
              <w:szCs w:val="24"/>
              <w:lang w:val="bg-BG"/>
            </w:rPr>
            <w:id w:val="-2039655289"/>
            <w:placeholder>
              <w:docPart w:val="0A90A92253D642E2975CA89751539B15"/>
            </w:placeholder>
            <w:dropDownList>
              <w:listItem w:value="Моля, изберете опция от падащото меню"/>
              <w:listItem w:displayText="Един семестър" w:value="Един семестър"/>
              <w:listItem w:displayText="Два семестъра" w:value="Два семестъра"/>
            </w:dropDownList>
          </w:sdtPr>
          <w:sdtEndPr/>
          <w:sdtContent>
            <w:tc>
              <w:tcPr>
                <w:tcW w:w="3686" w:type="dxa"/>
                <w:shd w:val="clear" w:color="auto" w:fill="auto"/>
                <w:vAlign w:val="center"/>
              </w:tcPr>
              <w:p w14:paraId="54EF0DA1" w14:textId="7E86B152" w:rsidR="00007DB0" w:rsidRPr="00464F8A" w:rsidRDefault="000D288D" w:rsidP="00043C61">
                <w:pPr>
                  <w:rPr>
                    <w:rFonts w:cs="Times New Roman"/>
                    <w:szCs w:val="24"/>
                    <w:lang w:val="bg-BG"/>
                  </w:rPr>
                </w:pPr>
                <w:r>
                  <w:rPr>
                    <w:rFonts w:cs="Times New Roman"/>
                    <w:szCs w:val="24"/>
                    <w:lang w:val="bg-BG"/>
                  </w:rPr>
                  <w:t>Един семестър</w:t>
                </w:r>
              </w:p>
            </w:tc>
          </w:sdtContent>
        </w:sdt>
      </w:tr>
      <w:tr w:rsidR="00007DB0" w:rsidRPr="0011352B" w14:paraId="63E4DE7D" w14:textId="77777777" w:rsidTr="00991FCB">
        <w:trPr>
          <w:trHeight w:val="360"/>
        </w:trPr>
        <w:tc>
          <w:tcPr>
            <w:tcW w:w="6345" w:type="dxa"/>
            <w:shd w:val="clear" w:color="auto" w:fill="auto"/>
            <w:vAlign w:val="center"/>
          </w:tcPr>
          <w:p w14:paraId="579D44C4" w14:textId="77777777" w:rsidR="00007DB0" w:rsidRPr="00AE1971" w:rsidRDefault="00676627" w:rsidP="00043C61">
            <w:pPr>
              <w:rPr>
                <w:rFonts w:cs="Times New Roman"/>
                <w:szCs w:val="24"/>
                <w:lang w:val="bg-BG"/>
              </w:rPr>
            </w:pPr>
            <w:r>
              <w:rPr>
                <w:rFonts w:cs="Times New Roman"/>
                <w:szCs w:val="24"/>
                <w:lang w:val="bg-BG"/>
              </w:rPr>
              <w:t>Аудиторна заетост</w:t>
            </w:r>
          </w:p>
        </w:tc>
        <w:sdt>
          <w:sdtPr>
            <w:rPr>
              <w:rFonts w:cs="Times New Roman"/>
              <w:szCs w:val="24"/>
              <w:lang w:val="bg-BG"/>
            </w:rPr>
            <w:id w:val="-675958380"/>
            <w:placeholder>
              <w:docPart w:val="CB5F44AFE6FD4044A74F1EE8ED80BDDB"/>
            </w:placeholder>
            <w:dropDownList>
              <w:listItem w:value="Моля, изберете опция от падащото меню"/>
              <w:listItem w:displayText="Лекции" w:value="Лекции"/>
              <w:listItem w:displayText="Лекции и упражнения" w:value="Лекции и упражнения"/>
            </w:dropDownList>
          </w:sdtPr>
          <w:sdtEndPr/>
          <w:sdtContent>
            <w:tc>
              <w:tcPr>
                <w:tcW w:w="3686" w:type="dxa"/>
                <w:shd w:val="clear" w:color="auto" w:fill="auto"/>
                <w:vAlign w:val="center"/>
              </w:tcPr>
              <w:p w14:paraId="47640A1D" w14:textId="0A1F719D" w:rsidR="00007DB0" w:rsidRPr="00464F8A" w:rsidRDefault="000D288D" w:rsidP="00043C61">
                <w:pPr>
                  <w:rPr>
                    <w:rFonts w:cs="Times New Roman"/>
                    <w:szCs w:val="24"/>
                    <w:lang w:val="bg-BG"/>
                  </w:rPr>
                </w:pPr>
                <w:r>
                  <w:rPr>
                    <w:rFonts w:cs="Times New Roman"/>
                    <w:szCs w:val="24"/>
                    <w:lang w:val="bg-BG"/>
                  </w:rPr>
                  <w:t>Лекции</w:t>
                </w:r>
              </w:p>
            </w:tc>
          </w:sdtContent>
        </w:sdt>
      </w:tr>
      <w:tr w:rsidR="00007DB0" w:rsidRPr="0011352B" w14:paraId="57EEACD9" w14:textId="77777777" w:rsidTr="00991FCB">
        <w:trPr>
          <w:trHeight w:val="483"/>
        </w:trPr>
        <w:tc>
          <w:tcPr>
            <w:tcW w:w="6345" w:type="dxa"/>
            <w:shd w:val="clear" w:color="auto" w:fill="auto"/>
            <w:vAlign w:val="center"/>
          </w:tcPr>
          <w:p w14:paraId="5E384716" w14:textId="77777777" w:rsidR="00007DB0" w:rsidRPr="00AE1971" w:rsidRDefault="00007DB0" w:rsidP="00043C61">
            <w:pPr>
              <w:rPr>
                <w:rFonts w:cs="Times New Roman"/>
                <w:szCs w:val="24"/>
                <w:lang w:val="bg-BG"/>
              </w:rPr>
            </w:pPr>
            <w:r w:rsidRPr="00AE1971">
              <w:rPr>
                <w:rFonts w:cs="Times New Roman"/>
                <w:szCs w:val="24"/>
                <w:lang w:val="bg-BG"/>
              </w:rPr>
              <w:t>Оценяване по време на учебния курс (текущо оценяване)</w:t>
            </w:r>
            <w:r w:rsidR="00676627">
              <w:rPr>
                <w:rFonts w:cs="Times New Roman"/>
                <w:szCs w:val="24"/>
                <w:lang w:val="bg-BG"/>
              </w:rPr>
              <w:t>*</w:t>
            </w:r>
          </w:p>
        </w:tc>
        <w:sdt>
          <w:sdtPr>
            <w:rPr>
              <w:rFonts w:cs="Times New Roman"/>
              <w:szCs w:val="24"/>
              <w:lang w:val="bg-BG"/>
            </w:rPr>
            <w:id w:val="1870252909"/>
            <w:placeholder>
              <w:docPart w:val="D057AEADAFAF489A9CFE30DB158CDCEB"/>
            </w:placeholder>
            <w:dropDownList>
              <w:listItem w:value="Моля, изберете опция от падащото меню"/>
              <w:listItem w:displayText="Да" w:value="Да"/>
              <w:listItem w:displayText="Не" w:value="Не"/>
            </w:dropDownList>
          </w:sdtPr>
          <w:sdtEndPr/>
          <w:sdtContent>
            <w:tc>
              <w:tcPr>
                <w:tcW w:w="3686" w:type="dxa"/>
                <w:shd w:val="clear" w:color="auto" w:fill="auto"/>
                <w:vAlign w:val="center"/>
              </w:tcPr>
              <w:p w14:paraId="300C037D" w14:textId="4EBD6CE0" w:rsidR="00007DB0" w:rsidRPr="00464F8A" w:rsidRDefault="000D288D" w:rsidP="00043C61">
                <w:pPr>
                  <w:rPr>
                    <w:rFonts w:cs="Times New Roman"/>
                    <w:szCs w:val="24"/>
                    <w:lang w:val="bg-BG"/>
                  </w:rPr>
                </w:pPr>
                <w:r>
                  <w:rPr>
                    <w:rFonts w:cs="Times New Roman"/>
                    <w:szCs w:val="24"/>
                    <w:lang w:val="bg-BG"/>
                  </w:rPr>
                  <w:t>Не</w:t>
                </w:r>
              </w:p>
            </w:tc>
          </w:sdtContent>
        </w:sdt>
      </w:tr>
      <w:tr w:rsidR="00A0317A" w:rsidRPr="0011352B" w14:paraId="178B1A8D" w14:textId="77777777" w:rsidTr="00991FCB">
        <w:trPr>
          <w:trHeight w:val="408"/>
        </w:trPr>
        <w:tc>
          <w:tcPr>
            <w:tcW w:w="6345" w:type="dxa"/>
            <w:shd w:val="clear" w:color="auto" w:fill="auto"/>
            <w:vAlign w:val="center"/>
          </w:tcPr>
          <w:p w14:paraId="7A69E3E2" w14:textId="77777777" w:rsidR="00A0317A" w:rsidRPr="00857E98" w:rsidRDefault="00A0317A" w:rsidP="00043C61">
            <w:pPr>
              <w:rPr>
                <w:rFonts w:cs="Times New Roman"/>
                <w:szCs w:val="24"/>
                <w:lang w:val="bg-BG" w:eastAsia="zh-TW"/>
              </w:rPr>
            </w:pPr>
            <w:r w:rsidRPr="00AE1971">
              <w:rPr>
                <w:rFonts w:cs="Times New Roman"/>
                <w:szCs w:val="24"/>
                <w:lang w:val="bg-BG"/>
              </w:rPr>
              <w:t>Наличие на условия за допускане до изпит</w:t>
            </w:r>
            <w:r w:rsidR="00D164B6">
              <w:rPr>
                <w:rFonts w:cs="Times New Roman"/>
                <w:szCs w:val="24"/>
                <w:lang w:val="bg-BG"/>
              </w:rPr>
              <w:t xml:space="preserve"> на редовната </w:t>
            </w:r>
            <w:r w:rsidR="00E8078F">
              <w:rPr>
                <w:rFonts w:cs="Times New Roman"/>
                <w:szCs w:val="24"/>
                <w:lang w:val="bg-BG"/>
              </w:rPr>
              <w:t xml:space="preserve">изпитна </w:t>
            </w:r>
            <w:r w:rsidR="00D164B6">
              <w:rPr>
                <w:rFonts w:cs="Times New Roman"/>
                <w:szCs w:val="24"/>
                <w:lang w:val="bg-BG"/>
              </w:rPr>
              <w:t>сесия</w:t>
            </w:r>
            <w:r w:rsidR="00E8078F">
              <w:rPr>
                <w:rFonts w:cs="Times New Roman"/>
                <w:szCs w:val="24"/>
                <w:lang w:val="bg-BG"/>
              </w:rPr>
              <w:t>*</w:t>
            </w:r>
            <w:r w:rsidR="00676627">
              <w:rPr>
                <w:rFonts w:cs="Times New Roman"/>
                <w:szCs w:val="24"/>
                <w:lang w:val="bg-BG"/>
              </w:rPr>
              <w:t>*</w:t>
            </w:r>
          </w:p>
        </w:tc>
        <w:sdt>
          <w:sdtPr>
            <w:rPr>
              <w:rFonts w:cs="Times New Roman"/>
              <w:szCs w:val="24"/>
              <w:lang w:val="bg-BG"/>
            </w:rPr>
            <w:id w:val="-57246987"/>
            <w:lock w:val="sdtLocked"/>
            <w:placeholder>
              <w:docPart w:val="05FABC9F217F41A38F74DEA7CB156563"/>
            </w:placeholder>
            <w:dropDownList>
              <w:listItem w:displayText="Моля, изберете опция от падащото меню" w:value=""/>
              <w:listItem w:displayText="Да" w:value="Да"/>
              <w:listItem w:displayText="Не" w:value="Не"/>
            </w:dropDownList>
          </w:sdtPr>
          <w:sdtEndPr/>
          <w:sdtContent>
            <w:tc>
              <w:tcPr>
                <w:tcW w:w="3686" w:type="dxa"/>
                <w:shd w:val="clear" w:color="auto" w:fill="auto"/>
                <w:vAlign w:val="center"/>
              </w:tcPr>
              <w:p w14:paraId="4B585A40" w14:textId="0B352E1B" w:rsidR="00A0317A" w:rsidRPr="00464F8A" w:rsidRDefault="0003353A" w:rsidP="00043C61">
                <w:pPr>
                  <w:rPr>
                    <w:rFonts w:cs="Times New Roman"/>
                    <w:szCs w:val="24"/>
                    <w:lang w:val="bg-BG"/>
                  </w:rPr>
                </w:pPr>
                <w:r>
                  <w:rPr>
                    <w:rFonts w:cs="Times New Roman"/>
                    <w:szCs w:val="24"/>
                    <w:lang w:val="bg-BG"/>
                  </w:rPr>
                  <w:t>Не</w:t>
                </w:r>
              </w:p>
            </w:tc>
          </w:sdtContent>
        </w:sdt>
      </w:tr>
      <w:tr w:rsidR="000D1387" w:rsidRPr="0011352B" w14:paraId="07482BF0" w14:textId="77777777" w:rsidTr="00991FCB">
        <w:trPr>
          <w:trHeight w:val="466"/>
        </w:trPr>
        <w:tc>
          <w:tcPr>
            <w:tcW w:w="6345" w:type="dxa"/>
            <w:vAlign w:val="center"/>
          </w:tcPr>
          <w:p w14:paraId="4E8649C5" w14:textId="77777777" w:rsidR="000D1387" w:rsidRDefault="000D1387" w:rsidP="00043C61">
            <w:pPr>
              <w:rPr>
                <w:rFonts w:cs="Times New Roman"/>
                <w:szCs w:val="24"/>
                <w:lang w:val="bg-BG"/>
              </w:rPr>
            </w:pPr>
            <w:r>
              <w:rPr>
                <w:rFonts w:cs="Times New Roman"/>
                <w:szCs w:val="24"/>
                <w:lang w:val="bg-BG"/>
              </w:rPr>
              <w:t>Брой ч</w:t>
            </w:r>
            <w:r w:rsidRPr="00AE1971">
              <w:rPr>
                <w:rFonts w:cs="Times New Roman"/>
                <w:szCs w:val="24"/>
                <w:lang w:val="bg-BG"/>
              </w:rPr>
              <w:t>ас</w:t>
            </w:r>
            <w:r>
              <w:rPr>
                <w:rFonts w:cs="Times New Roman"/>
                <w:szCs w:val="24"/>
                <w:lang w:val="bg-BG"/>
              </w:rPr>
              <w:t>ове за самостоятелна подготовка</w:t>
            </w:r>
          </w:p>
        </w:tc>
        <w:sdt>
          <w:sdtPr>
            <w:rPr>
              <w:rFonts w:cs="Times New Roman"/>
              <w:szCs w:val="24"/>
              <w:lang w:val="bg-BG"/>
            </w:rPr>
            <w:id w:val="1395937263"/>
            <w:placeholder>
              <w:docPart w:val="3D8B1F8D502D4D3499FA641889E2AE0E"/>
            </w:placeholder>
            <w:text/>
          </w:sdtPr>
          <w:sdtEndPr/>
          <w:sdtContent>
            <w:tc>
              <w:tcPr>
                <w:tcW w:w="3686" w:type="dxa"/>
                <w:vAlign w:val="center"/>
              </w:tcPr>
              <w:p w14:paraId="10C8ED66" w14:textId="13D24A77" w:rsidR="000D1387" w:rsidRPr="00464F8A" w:rsidRDefault="000D288D" w:rsidP="0011352B">
                <w:pPr>
                  <w:rPr>
                    <w:rFonts w:cs="Times New Roman"/>
                    <w:szCs w:val="24"/>
                    <w:lang w:val="bg-BG" w:eastAsia="zh-TW"/>
                  </w:rPr>
                </w:pPr>
                <w:r>
                  <w:rPr>
                    <w:rFonts w:cs="Times New Roman"/>
                    <w:szCs w:val="24"/>
                    <w:lang w:val="bg-BG"/>
                  </w:rPr>
                  <w:t>30</w:t>
                </w:r>
              </w:p>
            </w:tc>
          </w:sdtContent>
        </w:sdt>
      </w:tr>
    </w:tbl>
    <w:p w14:paraId="76CA4D68" w14:textId="77777777" w:rsidR="000D1387" w:rsidRPr="00414430" w:rsidRDefault="000D1387" w:rsidP="004526E8">
      <w:pPr>
        <w:jc w:val="both"/>
        <w:rPr>
          <w:rFonts w:cs="Times New Roman"/>
          <w:b/>
          <w:szCs w:val="24"/>
          <w:lang w:val="bg-BG" w:eastAsia="zh-TW"/>
        </w:rPr>
      </w:pPr>
    </w:p>
    <w:p w14:paraId="4A0889F7" w14:textId="77777777" w:rsidR="00A0317A" w:rsidRDefault="003F0818" w:rsidP="00AE1971">
      <w:pPr>
        <w:contextualSpacing w:val="0"/>
        <w:rPr>
          <w:rFonts w:cs="Times New Roman"/>
          <w:b/>
          <w:szCs w:val="24"/>
          <w:lang w:val="bg-BG"/>
        </w:rPr>
      </w:pPr>
      <w:r w:rsidRPr="00AE1971">
        <w:rPr>
          <w:rFonts w:cs="Times New Roman" w:hint="eastAsia"/>
          <w:b/>
          <w:szCs w:val="24"/>
          <w:lang w:val="bg-BG" w:eastAsia="zh-TW"/>
        </w:rPr>
        <w:t xml:space="preserve">II. </w:t>
      </w:r>
      <w:r w:rsidRPr="00AE1971">
        <w:rPr>
          <w:rFonts w:cs="Times New Roman"/>
          <w:b/>
          <w:szCs w:val="24"/>
          <w:lang w:val="bg-BG"/>
        </w:rPr>
        <w:t>Тематично съдържание на учебния курс</w:t>
      </w:r>
    </w:p>
    <w:sdt>
      <w:sdtPr>
        <w:rPr>
          <w:rFonts w:eastAsia="Times New Roman" w:cs="Times New Roman"/>
          <w:sz w:val="22"/>
          <w:szCs w:val="20"/>
          <w:lang w:val="bg-BG" w:eastAsia="bg-BG"/>
        </w:rPr>
        <w:id w:val="-845942361"/>
        <w:lock w:val="sdtLocked"/>
        <w:placeholder>
          <w:docPart w:val="8D450DEC8CC547AFBACEEDE34D4E0A60"/>
        </w:placeholder>
      </w:sdtPr>
      <w:sdtEndPr>
        <w:rPr>
          <w:b/>
          <w:szCs w:val="24"/>
        </w:rPr>
      </w:sdtEndPr>
      <w:sdtContent>
        <w:p w14:paraId="44A193E2" w14:textId="77777777" w:rsidR="0011352B" w:rsidRPr="00F97CFD" w:rsidRDefault="0011352B" w:rsidP="0011352B">
          <w:pPr>
            <w:ind w:right="-291" w:hanging="284"/>
            <w:jc w:val="both"/>
            <w:rPr>
              <w:sz w:val="22"/>
              <w:lang w:val="bg-BG"/>
            </w:rPr>
          </w:pPr>
        </w:p>
        <w:p w14:paraId="7475E948" w14:textId="35AE2215" w:rsidR="00461538" w:rsidRPr="00461538" w:rsidRDefault="0011352B" w:rsidP="00461538">
          <w:pPr>
            <w:ind w:right="-291" w:firstLine="709"/>
            <w:jc w:val="both"/>
            <w:rPr>
              <w:sz w:val="22"/>
              <w:lang w:val="bg-BG"/>
            </w:rPr>
          </w:pPr>
          <w:r>
            <w:rPr>
              <w:sz w:val="22"/>
              <w:lang w:val="bg-BG"/>
            </w:rPr>
            <w:t>1.</w:t>
          </w:r>
          <w:r w:rsidR="00334EDD">
            <w:rPr>
              <w:sz w:val="22"/>
              <w:lang w:val="bg-BG"/>
            </w:rPr>
            <w:t xml:space="preserve"> </w:t>
          </w:r>
          <w:r w:rsidR="00461538" w:rsidRPr="00461538">
            <w:rPr>
              <w:sz w:val="22"/>
              <w:lang w:val="bg-BG"/>
            </w:rPr>
            <w:t>Информационното право като учебна дисциплина</w:t>
          </w:r>
          <w:r>
            <w:rPr>
              <w:sz w:val="22"/>
              <w:lang w:val="bg-BG"/>
            </w:rPr>
            <w:t xml:space="preserve">. </w:t>
          </w:r>
          <w:r w:rsidR="00461538" w:rsidRPr="00461538">
            <w:rPr>
              <w:sz w:val="22"/>
              <w:lang w:val="bg-BG"/>
            </w:rPr>
            <w:t>Предмет</w:t>
          </w:r>
          <w:r w:rsidR="00461538">
            <w:rPr>
              <w:sz w:val="22"/>
              <w:lang w:val="bg-BG"/>
            </w:rPr>
            <w:t>, метод, с</w:t>
          </w:r>
          <w:r w:rsidR="00461538" w:rsidRPr="00461538">
            <w:rPr>
              <w:sz w:val="22"/>
              <w:lang w:val="bg-BG"/>
            </w:rPr>
            <w:t>истема</w:t>
          </w:r>
          <w:r w:rsidR="008D20D8">
            <w:rPr>
              <w:sz w:val="22"/>
              <w:lang w:val="bg-BG"/>
            </w:rPr>
            <w:t xml:space="preserve"> и източници</w:t>
          </w:r>
          <w:r w:rsidR="00461538" w:rsidRPr="00461538">
            <w:rPr>
              <w:sz w:val="22"/>
              <w:lang w:val="bg-BG"/>
            </w:rPr>
            <w:t xml:space="preserve"> на информационното право.</w:t>
          </w:r>
        </w:p>
        <w:p w14:paraId="6BF1576D" w14:textId="5256C843" w:rsidR="00461538" w:rsidRDefault="00461538" w:rsidP="0011352B">
          <w:pPr>
            <w:ind w:right="-291" w:firstLine="709"/>
            <w:jc w:val="both"/>
            <w:rPr>
              <w:sz w:val="22"/>
              <w:lang w:val="bg-BG"/>
            </w:rPr>
          </w:pPr>
        </w:p>
        <w:p w14:paraId="044B615F" w14:textId="5B8B1B12" w:rsidR="00461538" w:rsidRPr="00461538" w:rsidRDefault="0011352B" w:rsidP="00461538">
          <w:pPr>
            <w:ind w:right="-291" w:firstLine="709"/>
            <w:jc w:val="both"/>
            <w:rPr>
              <w:sz w:val="22"/>
              <w:lang w:val="bg-BG"/>
            </w:rPr>
          </w:pPr>
          <w:r>
            <w:rPr>
              <w:sz w:val="22"/>
              <w:lang w:val="bg-BG"/>
            </w:rPr>
            <w:t xml:space="preserve">2. </w:t>
          </w:r>
          <w:r w:rsidR="00461538" w:rsidRPr="00461538">
            <w:rPr>
              <w:sz w:val="22"/>
              <w:lang w:val="bg-BG"/>
            </w:rPr>
            <w:t>Понятие за Интернет</w:t>
          </w:r>
          <w:r w:rsidR="00461538">
            <w:rPr>
              <w:sz w:val="22"/>
              <w:lang w:val="bg-BG"/>
            </w:rPr>
            <w:t xml:space="preserve">. </w:t>
          </w:r>
          <w:r w:rsidR="00461538" w:rsidRPr="00461538">
            <w:rPr>
              <w:sz w:val="22"/>
              <w:lang w:val="bg-BG"/>
            </w:rPr>
            <w:t>История на създаването на Интернет.</w:t>
          </w:r>
          <w:r w:rsidR="00461538">
            <w:rPr>
              <w:sz w:val="22"/>
              <w:lang w:val="bg-BG"/>
            </w:rPr>
            <w:t xml:space="preserve"> С</w:t>
          </w:r>
          <w:r w:rsidR="00461538" w:rsidRPr="00461538">
            <w:rPr>
              <w:sz w:val="22"/>
              <w:lang w:val="bg-BG"/>
            </w:rPr>
            <w:t>ъщност,</w:t>
          </w:r>
          <w:r w:rsidR="00461538">
            <w:rPr>
              <w:sz w:val="22"/>
              <w:lang w:val="bg-BG"/>
            </w:rPr>
            <w:t xml:space="preserve"> </w:t>
          </w:r>
          <w:r w:rsidR="00461538" w:rsidRPr="00461538">
            <w:rPr>
              <w:sz w:val="22"/>
              <w:lang w:val="bg-BG"/>
            </w:rPr>
            <w:t>структурни особености на глобалната мрежа.</w:t>
          </w:r>
        </w:p>
        <w:p w14:paraId="68CDE191" w14:textId="5AE31E4D" w:rsidR="0011352B" w:rsidRDefault="0011352B" w:rsidP="0011352B">
          <w:pPr>
            <w:ind w:right="-291" w:firstLine="709"/>
            <w:jc w:val="both"/>
            <w:rPr>
              <w:sz w:val="22"/>
              <w:lang w:val="bg-BG"/>
            </w:rPr>
          </w:pPr>
        </w:p>
        <w:p w14:paraId="3D537482" w14:textId="6CEE2EF2" w:rsidR="0011352B" w:rsidRDefault="0011352B" w:rsidP="0011352B">
          <w:pPr>
            <w:ind w:right="-291" w:firstLine="709"/>
            <w:jc w:val="both"/>
            <w:rPr>
              <w:sz w:val="22"/>
              <w:lang w:val="bg-BG"/>
            </w:rPr>
          </w:pPr>
          <w:r>
            <w:rPr>
              <w:sz w:val="22"/>
              <w:lang w:val="bg-BG"/>
            </w:rPr>
            <w:t xml:space="preserve">3. </w:t>
          </w:r>
          <w:r w:rsidR="00334EDD">
            <w:rPr>
              <w:sz w:val="22"/>
              <w:lang w:val="bg-BG"/>
            </w:rPr>
            <w:t xml:space="preserve">  </w:t>
          </w:r>
          <w:r w:rsidR="00461538" w:rsidRPr="00461538">
            <w:rPr>
              <w:sz w:val="22"/>
              <w:lang w:val="bg-BG"/>
            </w:rPr>
            <w:t>Електронен подпис. Електронен документ. Доставчици на удостоверителни услуги</w:t>
          </w:r>
          <w:r>
            <w:rPr>
              <w:sz w:val="22"/>
              <w:lang w:val="bg-BG"/>
            </w:rPr>
            <w:t>.</w:t>
          </w:r>
        </w:p>
        <w:p w14:paraId="45A96A3B" w14:textId="77777777" w:rsidR="0011352B" w:rsidRDefault="0011352B" w:rsidP="0011352B">
          <w:pPr>
            <w:ind w:right="-291" w:firstLine="709"/>
            <w:jc w:val="both"/>
            <w:rPr>
              <w:sz w:val="22"/>
              <w:lang w:val="bg-BG"/>
            </w:rPr>
          </w:pPr>
        </w:p>
        <w:p w14:paraId="047F41E0" w14:textId="79FC4066" w:rsidR="0011352B" w:rsidRDefault="0011352B" w:rsidP="0011352B">
          <w:pPr>
            <w:ind w:right="-291" w:firstLine="709"/>
            <w:jc w:val="both"/>
            <w:rPr>
              <w:sz w:val="22"/>
              <w:lang w:val="bg-BG"/>
            </w:rPr>
          </w:pPr>
          <w:r>
            <w:rPr>
              <w:sz w:val="22"/>
              <w:lang w:val="bg-BG"/>
            </w:rPr>
            <w:t>4.</w:t>
          </w:r>
          <w:r w:rsidR="00840BFE">
            <w:rPr>
              <w:sz w:val="22"/>
              <w:lang w:val="bg-BG"/>
            </w:rPr>
            <w:t xml:space="preserve"> </w:t>
          </w:r>
          <w:r w:rsidR="00840BFE" w:rsidRPr="00840BFE">
            <w:rPr>
              <w:sz w:val="22"/>
              <w:lang w:val="bg-BG"/>
            </w:rPr>
            <w:t>Електронна търговия</w:t>
          </w:r>
          <w:r w:rsidR="00840BFE">
            <w:rPr>
              <w:sz w:val="22"/>
              <w:lang w:val="bg-BG"/>
            </w:rPr>
            <w:t>.</w:t>
          </w:r>
          <w:r>
            <w:rPr>
              <w:sz w:val="22"/>
              <w:lang w:val="bg-BG"/>
            </w:rPr>
            <w:t xml:space="preserve"> </w:t>
          </w:r>
          <w:r w:rsidR="00840BFE">
            <w:rPr>
              <w:sz w:val="22"/>
              <w:lang w:val="bg-BG"/>
            </w:rPr>
            <w:t>Задължения</w:t>
          </w:r>
          <w:r w:rsidR="00840BFE" w:rsidRPr="00840BFE">
            <w:rPr>
              <w:sz w:val="22"/>
              <w:lang w:val="bg-BG"/>
            </w:rPr>
            <w:t xml:space="preserve"> на доставчиците на услуги на информационното общество.</w:t>
          </w:r>
          <w:r w:rsidR="008900C7" w:rsidRPr="008900C7">
            <w:rPr>
              <w:sz w:val="22"/>
              <w:lang w:val="bg-BG"/>
            </w:rPr>
            <w:t xml:space="preserve"> </w:t>
          </w:r>
          <w:r w:rsidR="008900C7">
            <w:rPr>
              <w:sz w:val="22"/>
              <w:lang w:val="bg-BG"/>
            </w:rPr>
            <w:t xml:space="preserve">Правен режим на търговските съобщения. </w:t>
          </w:r>
        </w:p>
        <w:p w14:paraId="666DDE28" w14:textId="77777777" w:rsidR="008900C7" w:rsidRDefault="008900C7" w:rsidP="0011352B">
          <w:pPr>
            <w:ind w:right="-291" w:firstLine="709"/>
            <w:jc w:val="both"/>
            <w:rPr>
              <w:sz w:val="22"/>
              <w:lang w:val="bg-BG"/>
            </w:rPr>
          </w:pPr>
        </w:p>
        <w:p w14:paraId="210ED8C9" w14:textId="15679026" w:rsidR="0011352B" w:rsidRDefault="0011352B" w:rsidP="00334EDD">
          <w:pPr>
            <w:ind w:right="-291" w:firstLine="709"/>
            <w:jc w:val="both"/>
            <w:rPr>
              <w:sz w:val="22"/>
              <w:lang w:val="bg-BG"/>
            </w:rPr>
          </w:pPr>
          <w:r w:rsidRPr="0059121F">
            <w:rPr>
              <w:sz w:val="22"/>
              <w:lang w:val="bg-BG"/>
            </w:rPr>
            <w:t xml:space="preserve">5. </w:t>
          </w:r>
          <w:r w:rsidR="00334EDD" w:rsidRPr="00334EDD">
            <w:rPr>
              <w:sz w:val="22"/>
              <w:lang w:val="bg-BG"/>
            </w:rPr>
            <w:t>Защита на интелектуалната собственост във виртуалната среда.</w:t>
          </w:r>
          <w:r w:rsidR="00334EDD">
            <w:rPr>
              <w:sz w:val="22"/>
              <w:lang w:val="bg-BG"/>
            </w:rPr>
            <w:t xml:space="preserve"> </w:t>
          </w:r>
          <w:r w:rsidR="00334EDD" w:rsidRPr="00334EDD">
            <w:rPr>
              <w:sz w:val="22"/>
              <w:lang w:val="bg-BG"/>
            </w:rPr>
            <w:t>Авторското право и</w:t>
          </w:r>
          <w:r w:rsidR="00334EDD">
            <w:rPr>
              <w:sz w:val="22"/>
              <w:lang w:val="bg-BG"/>
            </w:rPr>
            <w:t xml:space="preserve"> интернет.</w:t>
          </w:r>
          <w:r w:rsidR="00334EDD" w:rsidRPr="00334EDD">
            <w:rPr>
              <w:sz w:val="22"/>
              <w:lang w:val="bg-BG"/>
            </w:rPr>
            <w:t xml:space="preserve"> </w:t>
          </w:r>
          <w:r w:rsidR="00334EDD">
            <w:rPr>
              <w:sz w:val="22"/>
              <w:lang w:val="bg-BG"/>
            </w:rPr>
            <w:t>П</w:t>
          </w:r>
          <w:r w:rsidR="00334EDD" w:rsidRPr="00334EDD">
            <w:rPr>
              <w:sz w:val="22"/>
              <w:lang w:val="bg-BG"/>
            </w:rPr>
            <w:t>равен режим на домейн имената.</w:t>
          </w:r>
        </w:p>
        <w:p w14:paraId="321C499E" w14:textId="77777777" w:rsidR="00334EDD" w:rsidRDefault="00334EDD" w:rsidP="00334EDD">
          <w:pPr>
            <w:ind w:right="-291" w:firstLine="709"/>
            <w:jc w:val="both"/>
            <w:rPr>
              <w:sz w:val="22"/>
              <w:lang w:val="bg-BG"/>
            </w:rPr>
          </w:pPr>
        </w:p>
        <w:p w14:paraId="465A7439" w14:textId="73C3935B" w:rsidR="00334EDD" w:rsidRDefault="00334EDD" w:rsidP="00334EDD">
          <w:pPr>
            <w:ind w:right="-291" w:firstLine="709"/>
            <w:jc w:val="both"/>
            <w:rPr>
              <w:sz w:val="22"/>
              <w:lang w:val="bg-BG"/>
            </w:rPr>
          </w:pPr>
          <w:r>
            <w:rPr>
              <w:sz w:val="22"/>
              <w:lang w:val="bg-BG"/>
            </w:rPr>
            <w:t xml:space="preserve">6.   </w:t>
          </w:r>
          <w:r w:rsidRPr="00334EDD">
            <w:rPr>
              <w:sz w:val="22"/>
              <w:lang w:val="bg-BG"/>
            </w:rPr>
            <w:t>Защита на потребителите на услуги на информационното общество</w:t>
          </w:r>
          <w:r w:rsidR="002333B0">
            <w:rPr>
              <w:sz w:val="22"/>
              <w:lang w:val="bg-BG"/>
            </w:rPr>
            <w:t>.</w:t>
          </w:r>
        </w:p>
        <w:p w14:paraId="5DC9358D" w14:textId="77777777" w:rsidR="002333B0" w:rsidRDefault="002333B0" w:rsidP="00334EDD">
          <w:pPr>
            <w:ind w:right="-291" w:firstLine="709"/>
            <w:jc w:val="both"/>
            <w:rPr>
              <w:sz w:val="22"/>
              <w:lang w:val="bg-BG"/>
            </w:rPr>
          </w:pPr>
        </w:p>
        <w:p w14:paraId="31F56525" w14:textId="62B472DC" w:rsidR="007D3D75" w:rsidRDefault="002333B0" w:rsidP="002333B0">
          <w:pPr>
            <w:ind w:right="-291" w:firstLine="709"/>
            <w:jc w:val="both"/>
            <w:rPr>
              <w:sz w:val="22"/>
              <w:lang w:val="bg-BG"/>
            </w:rPr>
          </w:pPr>
          <w:r>
            <w:rPr>
              <w:sz w:val="22"/>
              <w:lang w:val="bg-BG"/>
            </w:rPr>
            <w:t xml:space="preserve">7. </w:t>
          </w:r>
          <w:r w:rsidR="004735AC">
            <w:rPr>
              <w:sz w:val="22"/>
              <w:lang w:val="bg-BG"/>
            </w:rPr>
            <w:t xml:space="preserve">   </w:t>
          </w:r>
          <w:r w:rsidRPr="002333B0">
            <w:rPr>
              <w:sz w:val="22"/>
              <w:lang w:val="bg-BG"/>
            </w:rPr>
            <w:t xml:space="preserve">Електронно управление. Предоставяне на електронни административни услуги. </w:t>
          </w:r>
        </w:p>
        <w:p w14:paraId="6C213867" w14:textId="77777777" w:rsidR="007D3D75" w:rsidRDefault="007D3D75" w:rsidP="002333B0">
          <w:pPr>
            <w:ind w:right="-291" w:firstLine="709"/>
            <w:jc w:val="both"/>
            <w:rPr>
              <w:sz w:val="22"/>
              <w:lang w:val="bg-BG"/>
            </w:rPr>
          </w:pPr>
        </w:p>
        <w:p w14:paraId="3C3ADE2F" w14:textId="3AECA778" w:rsidR="002333B0" w:rsidRDefault="007D3D75" w:rsidP="002333B0">
          <w:pPr>
            <w:ind w:right="-291" w:firstLine="709"/>
            <w:jc w:val="both"/>
            <w:rPr>
              <w:sz w:val="22"/>
              <w:lang w:val="bg-BG"/>
            </w:rPr>
          </w:pPr>
          <w:r>
            <w:rPr>
              <w:sz w:val="22"/>
              <w:lang w:val="bg-BG"/>
            </w:rPr>
            <w:t xml:space="preserve">8.    </w:t>
          </w:r>
          <w:r w:rsidR="002333B0" w:rsidRPr="002333B0">
            <w:rPr>
              <w:sz w:val="22"/>
              <w:lang w:val="bg-BG"/>
            </w:rPr>
            <w:t>Електронно правосъдие.</w:t>
          </w:r>
        </w:p>
        <w:p w14:paraId="407279E9" w14:textId="77777777" w:rsidR="002333B0" w:rsidRDefault="002333B0" w:rsidP="002333B0">
          <w:pPr>
            <w:ind w:right="-291" w:firstLine="709"/>
            <w:jc w:val="both"/>
            <w:rPr>
              <w:sz w:val="22"/>
              <w:lang w:val="bg-BG"/>
            </w:rPr>
          </w:pPr>
        </w:p>
        <w:p w14:paraId="7806AD5C" w14:textId="24571A41" w:rsidR="002333B0" w:rsidRDefault="007D3D75" w:rsidP="002333B0">
          <w:pPr>
            <w:ind w:right="-291" w:firstLine="709"/>
            <w:jc w:val="both"/>
            <w:rPr>
              <w:sz w:val="22"/>
              <w:lang w:val="bg-BG"/>
            </w:rPr>
          </w:pPr>
          <w:r>
            <w:rPr>
              <w:sz w:val="22"/>
              <w:lang w:val="bg-BG"/>
            </w:rPr>
            <w:t>9</w:t>
          </w:r>
          <w:r w:rsidR="002333B0">
            <w:rPr>
              <w:sz w:val="22"/>
              <w:lang w:val="bg-BG"/>
            </w:rPr>
            <w:t xml:space="preserve">.   </w:t>
          </w:r>
          <w:r w:rsidR="002333B0" w:rsidRPr="002333B0">
            <w:rPr>
              <w:sz w:val="22"/>
              <w:lang w:val="bg-BG"/>
            </w:rPr>
            <w:t>Защита на личните данни. Административен контрол</w:t>
          </w:r>
          <w:r w:rsidR="002333B0">
            <w:rPr>
              <w:sz w:val="22"/>
              <w:lang w:val="bg-BG"/>
            </w:rPr>
            <w:t>.</w:t>
          </w:r>
        </w:p>
        <w:p w14:paraId="64D5B5D3" w14:textId="77777777" w:rsidR="002333B0" w:rsidRDefault="002333B0" w:rsidP="002333B0">
          <w:pPr>
            <w:ind w:right="-291" w:firstLine="709"/>
            <w:jc w:val="both"/>
            <w:rPr>
              <w:sz w:val="22"/>
              <w:lang w:val="bg-BG"/>
            </w:rPr>
          </w:pPr>
        </w:p>
        <w:p w14:paraId="132155D3" w14:textId="3442AC72" w:rsidR="002333B0" w:rsidRDefault="007D3D75" w:rsidP="002333B0">
          <w:pPr>
            <w:ind w:right="-291" w:firstLine="709"/>
            <w:jc w:val="both"/>
            <w:rPr>
              <w:sz w:val="22"/>
              <w:lang w:val="bg-BG"/>
            </w:rPr>
          </w:pPr>
          <w:r>
            <w:rPr>
              <w:sz w:val="22"/>
              <w:lang w:val="bg-BG"/>
            </w:rPr>
            <w:lastRenderedPageBreak/>
            <w:t>10</w:t>
          </w:r>
          <w:r w:rsidR="002333B0">
            <w:rPr>
              <w:sz w:val="22"/>
              <w:lang w:val="bg-BG"/>
            </w:rPr>
            <w:t xml:space="preserve">. </w:t>
          </w:r>
          <w:r w:rsidR="00481F65">
            <w:rPr>
              <w:sz w:val="22"/>
              <w:lang w:val="bg-BG"/>
            </w:rPr>
            <w:t xml:space="preserve"> </w:t>
          </w:r>
          <w:r w:rsidR="00481F65" w:rsidRPr="00481F65">
            <w:rPr>
              <w:sz w:val="22"/>
              <w:lang w:val="bg-BG"/>
            </w:rPr>
            <w:t>Достъп до обществена информация. Повторно използване на информация от обществения сектор</w:t>
          </w:r>
          <w:r w:rsidR="00481F65">
            <w:rPr>
              <w:sz w:val="22"/>
              <w:lang w:val="bg-BG"/>
            </w:rPr>
            <w:t xml:space="preserve">. </w:t>
          </w:r>
          <w:r w:rsidR="00481F65" w:rsidRPr="00481F65">
            <w:rPr>
              <w:sz w:val="22"/>
              <w:lang w:val="bg-BG"/>
            </w:rPr>
            <w:t>Правен режим на класифицираната информация.</w:t>
          </w:r>
        </w:p>
        <w:p w14:paraId="10E445DC" w14:textId="77777777" w:rsidR="00481F65" w:rsidRDefault="00481F65" w:rsidP="002333B0">
          <w:pPr>
            <w:ind w:right="-291" w:firstLine="709"/>
            <w:jc w:val="both"/>
            <w:rPr>
              <w:sz w:val="22"/>
              <w:lang w:val="bg-BG"/>
            </w:rPr>
          </w:pPr>
        </w:p>
        <w:p w14:paraId="1344D173" w14:textId="78E58F64" w:rsidR="00481F65" w:rsidRPr="00481F65" w:rsidRDefault="00481F65" w:rsidP="00481F65">
          <w:pPr>
            <w:ind w:right="-291" w:firstLine="709"/>
            <w:jc w:val="both"/>
            <w:rPr>
              <w:sz w:val="22"/>
              <w:lang w:val="bg-BG"/>
            </w:rPr>
          </w:pPr>
          <w:r>
            <w:rPr>
              <w:sz w:val="22"/>
              <w:lang w:val="bg-BG"/>
            </w:rPr>
            <w:t>1</w:t>
          </w:r>
          <w:r w:rsidR="007D3D75">
            <w:rPr>
              <w:sz w:val="22"/>
              <w:lang w:val="bg-BG"/>
            </w:rPr>
            <w:t>1</w:t>
          </w:r>
          <w:r>
            <w:rPr>
              <w:sz w:val="22"/>
              <w:lang w:val="bg-BG"/>
            </w:rPr>
            <w:t xml:space="preserve">. </w:t>
          </w:r>
          <w:r w:rsidRPr="00481F65">
            <w:rPr>
              <w:sz w:val="22"/>
              <w:lang w:val="bg-BG"/>
            </w:rPr>
            <w:t>Изкуствен интелект</w:t>
          </w:r>
          <w:r>
            <w:rPr>
              <w:sz w:val="22"/>
              <w:lang w:val="bg-BG"/>
            </w:rPr>
            <w:t xml:space="preserve">. </w:t>
          </w:r>
          <w:r w:rsidRPr="00481F65">
            <w:rPr>
              <w:sz w:val="22"/>
              <w:lang w:val="bg-BG"/>
            </w:rPr>
            <w:t xml:space="preserve">Юридическа характеристика. Етични проблеми. </w:t>
          </w:r>
        </w:p>
        <w:p w14:paraId="7B22CA56" w14:textId="18FD6005" w:rsidR="00DA6080" w:rsidRPr="0011352B" w:rsidRDefault="00B52D34" w:rsidP="0011352B">
          <w:pPr>
            <w:pStyle w:val="BodyText"/>
            <w:ind w:right="-291" w:firstLine="709"/>
            <w:jc w:val="both"/>
          </w:pPr>
        </w:p>
      </w:sdtContent>
    </w:sdt>
    <w:p w14:paraId="00B94A2B" w14:textId="77777777" w:rsidR="00FF4CA3" w:rsidRDefault="00FF4CA3" w:rsidP="00DA6080">
      <w:pPr>
        <w:tabs>
          <w:tab w:val="left" w:pos="6900"/>
        </w:tabs>
        <w:rPr>
          <w:rFonts w:cs="Times New Roman"/>
          <w:b/>
          <w:szCs w:val="24"/>
          <w:lang w:val="bg-BG"/>
        </w:rPr>
      </w:pPr>
    </w:p>
    <w:p w14:paraId="5F5F1016" w14:textId="77777777" w:rsidR="003D64E1" w:rsidRPr="00AE1971" w:rsidRDefault="003D64E1" w:rsidP="00DA6080">
      <w:pPr>
        <w:tabs>
          <w:tab w:val="left" w:pos="6900"/>
        </w:tabs>
        <w:contextualSpacing w:val="0"/>
        <w:rPr>
          <w:rFonts w:cs="Times New Roman"/>
          <w:b/>
          <w:szCs w:val="24"/>
          <w:lang w:val="bg-BG"/>
        </w:rPr>
      </w:pPr>
      <w:r w:rsidRPr="00AE1971">
        <w:rPr>
          <w:rFonts w:cs="Times New Roman"/>
          <w:b/>
          <w:szCs w:val="24"/>
        </w:rPr>
        <w:t>III</w:t>
      </w:r>
      <w:r w:rsidRPr="00AE1971">
        <w:rPr>
          <w:rFonts w:cs="Times New Roman"/>
          <w:b/>
          <w:szCs w:val="24"/>
          <w:lang w:val="bg-BG"/>
        </w:rPr>
        <w:t>. Материали за самостоятелна подготовка</w:t>
      </w:r>
      <w:r w:rsidR="00DA6080">
        <w:rPr>
          <w:rFonts w:cs="Times New Roman"/>
          <w:b/>
          <w:szCs w:val="24"/>
          <w:lang w:val="bg-BG"/>
        </w:rPr>
        <w:tab/>
      </w:r>
    </w:p>
    <w:sdt>
      <w:sdtPr>
        <w:rPr>
          <w:rFonts w:eastAsia="PMingLiU" w:cstheme="minorBidi"/>
          <w:sz w:val="24"/>
          <w:szCs w:val="24"/>
          <w:lang w:val="en-US" w:eastAsia="en-US"/>
        </w:rPr>
        <w:id w:val="-1245727579"/>
        <w:lock w:val="sdtLocked"/>
        <w:placeholder>
          <w:docPart w:val="780430C84A684CAAB22A9082EFE4E623"/>
        </w:placeholder>
      </w:sdtPr>
      <w:sdtEndPr/>
      <w:sdtContent>
        <w:p w14:paraId="5CF90C3C" w14:textId="421EC75F" w:rsidR="001F0BE2" w:rsidRDefault="001F0BE2" w:rsidP="00C821D4">
          <w:pPr>
            <w:pStyle w:val="BodyText"/>
            <w:numPr>
              <w:ilvl w:val="0"/>
              <w:numId w:val="4"/>
            </w:numPr>
            <w:ind w:right="-291"/>
            <w:jc w:val="both"/>
            <w:rPr>
              <w:b/>
              <w:i/>
              <w:szCs w:val="22"/>
              <w:lang w:val="ru-RU"/>
            </w:rPr>
          </w:pPr>
          <w:r>
            <w:rPr>
              <w:b/>
              <w:i/>
              <w:szCs w:val="22"/>
              <w:lang w:val="ru-RU"/>
            </w:rPr>
            <w:t>Учебници</w:t>
          </w:r>
        </w:p>
        <w:p w14:paraId="6435E2B6" w14:textId="77777777" w:rsidR="00C821D4" w:rsidRDefault="00C821D4" w:rsidP="00C821D4">
          <w:pPr>
            <w:pStyle w:val="BodyText"/>
            <w:ind w:right="-291"/>
            <w:jc w:val="both"/>
            <w:rPr>
              <w:b/>
              <w:i/>
              <w:szCs w:val="22"/>
              <w:lang w:val="ru-RU"/>
            </w:rPr>
          </w:pPr>
        </w:p>
        <w:p w14:paraId="3B45FDB6" w14:textId="3E1AAAFC" w:rsidR="00C406DD" w:rsidRPr="00C406DD" w:rsidRDefault="00C406DD" w:rsidP="00C406DD">
          <w:pPr>
            <w:spacing w:after="0" w:line="240" w:lineRule="auto"/>
            <w:ind w:firstLine="397"/>
            <w:contextualSpacing w:val="0"/>
            <w:jc w:val="both"/>
            <w:rPr>
              <w:rFonts w:eastAsia="Times New Roman" w:cs="Times New Roman"/>
              <w:szCs w:val="24"/>
              <w:lang w:val="bg-BG" w:eastAsia="bg-BG"/>
            </w:rPr>
          </w:pPr>
          <w:r>
            <w:rPr>
              <w:rFonts w:eastAsia="Times New Roman" w:cs="Times New Roman"/>
              <w:i/>
              <w:iCs/>
              <w:szCs w:val="24"/>
              <w:lang w:val="bg-BG" w:eastAsia="bg-BG"/>
            </w:rPr>
            <w:t xml:space="preserve">  </w:t>
          </w:r>
          <w:r w:rsidRPr="00C406DD">
            <w:rPr>
              <w:rFonts w:eastAsia="Times New Roman" w:cs="Times New Roman"/>
              <w:i/>
              <w:iCs/>
              <w:szCs w:val="24"/>
              <w:lang w:val="bg-BG" w:eastAsia="bg-BG"/>
            </w:rPr>
            <w:t>Кискинов, В.,</w:t>
          </w:r>
          <w:r w:rsidRPr="00C406DD">
            <w:rPr>
              <w:rFonts w:eastAsia="Times New Roman" w:cs="Times New Roman"/>
              <w:szCs w:val="24"/>
              <w:lang w:val="bg-BG" w:eastAsia="bg-BG"/>
            </w:rPr>
            <w:t xml:space="preserve"> Правната система. Ч. I. Онтология и методология, Университетско издателство „Св. Кл. Охридски“, София, 2019</w:t>
          </w:r>
        </w:p>
        <w:p w14:paraId="07230E34" w14:textId="47DF4EE7" w:rsidR="00C406DD" w:rsidRPr="00C406DD" w:rsidRDefault="00C406DD" w:rsidP="00C406DD">
          <w:pPr>
            <w:spacing w:after="0" w:line="240" w:lineRule="auto"/>
            <w:ind w:firstLine="397"/>
            <w:contextualSpacing w:val="0"/>
            <w:jc w:val="both"/>
            <w:rPr>
              <w:rFonts w:eastAsia="Times New Roman" w:cs="Times New Roman"/>
              <w:szCs w:val="24"/>
              <w:lang w:val="bg-BG" w:eastAsia="bg-BG"/>
            </w:rPr>
          </w:pPr>
          <w:r>
            <w:rPr>
              <w:rFonts w:eastAsia="Times New Roman" w:cs="Times New Roman"/>
              <w:i/>
              <w:iCs/>
              <w:szCs w:val="24"/>
              <w:lang w:val="bg-BG" w:eastAsia="bg-BG"/>
            </w:rPr>
            <w:t xml:space="preserve">  </w:t>
          </w:r>
          <w:r w:rsidRPr="00C406DD">
            <w:rPr>
              <w:rFonts w:eastAsia="Times New Roman" w:cs="Times New Roman"/>
              <w:i/>
              <w:iCs/>
              <w:szCs w:val="24"/>
              <w:lang w:val="bg-BG" w:eastAsia="bg-BG"/>
            </w:rPr>
            <w:t>Кискинов, В.,</w:t>
          </w:r>
          <w:r w:rsidRPr="00C406DD">
            <w:rPr>
              <w:rFonts w:eastAsia="Times New Roman" w:cs="Times New Roman"/>
              <w:szCs w:val="24"/>
              <w:lang w:val="bg-BG" w:eastAsia="bg-BG"/>
            </w:rPr>
            <w:t xml:space="preserve"> Правната система. Ч. II. Състав и действие, Университетско издателство „Св. Кл. Охридски“, София, 2019</w:t>
          </w:r>
        </w:p>
        <w:p w14:paraId="66E4A79F" w14:textId="77777777" w:rsidR="00C406DD" w:rsidRPr="00C406DD" w:rsidRDefault="00C406DD" w:rsidP="00C406DD">
          <w:pPr>
            <w:spacing w:after="0" w:line="360" w:lineRule="auto"/>
            <w:ind w:firstLine="397"/>
            <w:contextualSpacing w:val="0"/>
            <w:jc w:val="both"/>
            <w:rPr>
              <w:rFonts w:eastAsia="Times New Roman" w:cs="Times New Roman"/>
              <w:szCs w:val="24"/>
              <w:lang w:val="bg-BG" w:eastAsia="bg-BG"/>
            </w:rPr>
          </w:pPr>
          <w:r w:rsidRPr="00C406DD">
            <w:rPr>
              <w:rFonts w:eastAsia="Times New Roman" w:cs="Times New Roman"/>
              <w:i/>
              <w:iCs/>
              <w:szCs w:val="24"/>
              <w:lang w:val="bg-BG" w:eastAsia="bg-BG"/>
            </w:rPr>
            <w:t>Кискинов, В.,</w:t>
          </w:r>
          <w:r w:rsidRPr="00C406DD">
            <w:rPr>
              <w:rFonts w:eastAsia="Times New Roman" w:cs="Times New Roman"/>
              <w:szCs w:val="24"/>
              <w:lang w:val="bg-BG" w:eastAsia="bg-BG"/>
            </w:rPr>
            <w:t xml:space="preserve"> Българско и европейско информационно право - Том 1, София, Сиела, 2005</w:t>
          </w:r>
        </w:p>
        <w:p w14:paraId="78F91DC5" w14:textId="07C164B5" w:rsidR="00C406DD" w:rsidRPr="00C406DD" w:rsidRDefault="00C406DD" w:rsidP="00C406DD">
          <w:pPr>
            <w:spacing w:after="0" w:line="240" w:lineRule="auto"/>
            <w:ind w:firstLine="397"/>
            <w:contextualSpacing w:val="0"/>
            <w:jc w:val="both"/>
            <w:rPr>
              <w:rFonts w:eastAsia="Times New Roman" w:cs="Times New Roman"/>
              <w:szCs w:val="24"/>
              <w:lang w:val="bg-BG" w:eastAsia="bg-BG"/>
            </w:rPr>
          </w:pPr>
          <w:bookmarkStart w:id="1" w:name="_Hlk133837939"/>
          <w:r>
            <w:rPr>
              <w:rFonts w:eastAsia="Times New Roman" w:cs="Times New Roman"/>
              <w:i/>
              <w:szCs w:val="24"/>
              <w:lang w:val="ru-RU" w:eastAsia="bg-BG"/>
            </w:rPr>
            <w:t xml:space="preserve">   </w:t>
          </w:r>
          <w:r w:rsidRPr="00C406DD">
            <w:rPr>
              <w:rFonts w:eastAsia="Times New Roman" w:cs="Times New Roman"/>
              <w:i/>
              <w:szCs w:val="24"/>
              <w:lang w:val="ru-RU" w:eastAsia="bg-BG"/>
            </w:rPr>
            <w:t xml:space="preserve">Димитров, Г., </w:t>
          </w:r>
          <w:r w:rsidRPr="00C406DD">
            <w:rPr>
              <w:rFonts w:eastAsia="Times New Roman" w:cs="Times New Roman"/>
              <w:iCs/>
              <w:szCs w:val="24"/>
              <w:lang w:val="ru-RU" w:eastAsia="bg-BG"/>
            </w:rPr>
            <w:t>Право на информационните</w:t>
          </w:r>
          <w:r w:rsidRPr="00C406DD">
            <w:rPr>
              <w:rFonts w:eastAsia="Times New Roman" w:cs="Times New Roman"/>
              <w:szCs w:val="24"/>
              <w:lang w:val="ru-RU" w:eastAsia="bg-BG"/>
            </w:rPr>
            <w:t xml:space="preserve"> и комуникационни технологии. Гражданскоправни аспекти</w:t>
          </w:r>
          <w:r w:rsidRPr="00C406DD">
            <w:rPr>
              <w:rFonts w:eastAsia="Times New Roman" w:cs="Times New Roman"/>
              <w:szCs w:val="24"/>
              <w:lang w:eastAsia="bg-BG"/>
            </w:rPr>
            <w:t xml:space="preserve">. </w:t>
          </w:r>
          <w:r w:rsidRPr="00C406DD">
            <w:rPr>
              <w:rFonts w:eastAsia="Times New Roman" w:cs="Times New Roman"/>
              <w:szCs w:val="24"/>
              <w:lang w:val="bg-BG" w:eastAsia="bg-BG"/>
            </w:rPr>
            <w:t>Ч</w:t>
          </w:r>
          <w:r w:rsidRPr="00C406DD">
            <w:rPr>
              <w:rFonts w:eastAsia="Times New Roman" w:cs="Times New Roman"/>
              <w:szCs w:val="24"/>
              <w:lang w:val="ru-RU" w:eastAsia="bg-BG"/>
            </w:rPr>
            <w:t xml:space="preserve">аст </w:t>
          </w:r>
          <w:r w:rsidRPr="00C406DD">
            <w:rPr>
              <w:rFonts w:eastAsia="Times New Roman" w:cs="Times New Roman"/>
              <w:szCs w:val="24"/>
              <w:lang w:eastAsia="bg-BG"/>
            </w:rPr>
            <w:t>I</w:t>
          </w:r>
          <w:r w:rsidRPr="00C406DD">
            <w:rPr>
              <w:rFonts w:eastAsia="Times New Roman" w:cs="Times New Roman"/>
              <w:szCs w:val="24"/>
              <w:lang w:val="ru-RU" w:eastAsia="bg-BG"/>
            </w:rPr>
            <w:t>;</w:t>
          </w:r>
          <w:r w:rsidRPr="00C406DD">
            <w:rPr>
              <w:rFonts w:eastAsia="Times New Roman" w:cs="Times New Roman"/>
              <w:szCs w:val="24"/>
              <w:lang w:eastAsia="bg-BG"/>
            </w:rPr>
            <w:t xml:space="preserve"> </w:t>
          </w:r>
          <w:r w:rsidRPr="00C406DD">
            <w:rPr>
              <w:rFonts w:eastAsia="Times New Roman" w:cs="Times New Roman"/>
              <w:szCs w:val="24"/>
              <w:lang w:val="bg-BG" w:eastAsia="bg-BG"/>
            </w:rPr>
            <w:t>Фондация „Право и интернет“, София, 2014</w:t>
          </w:r>
          <w:bookmarkEnd w:id="1"/>
        </w:p>
        <w:p w14:paraId="07F81404" w14:textId="64576F06" w:rsidR="00C406DD" w:rsidRPr="00C406DD" w:rsidRDefault="00C406DD" w:rsidP="00C406DD">
          <w:pPr>
            <w:spacing w:after="0" w:line="240" w:lineRule="auto"/>
            <w:ind w:firstLine="397"/>
            <w:contextualSpacing w:val="0"/>
            <w:jc w:val="both"/>
            <w:rPr>
              <w:rFonts w:eastAsia="Times New Roman" w:cs="Times New Roman"/>
              <w:szCs w:val="24"/>
              <w:lang w:val="bg-BG" w:eastAsia="bg-BG"/>
            </w:rPr>
          </w:pPr>
          <w:r>
            <w:rPr>
              <w:rFonts w:eastAsia="Times New Roman" w:cs="Times New Roman"/>
              <w:i/>
              <w:szCs w:val="24"/>
              <w:lang w:val="ru-RU" w:eastAsia="bg-BG"/>
            </w:rPr>
            <w:t xml:space="preserve">   </w:t>
          </w:r>
          <w:r w:rsidRPr="00C406DD">
            <w:rPr>
              <w:rFonts w:eastAsia="Times New Roman" w:cs="Times New Roman"/>
              <w:i/>
              <w:szCs w:val="24"/>
              <w:lang w:val="ru-RU" w:eastAsia="bg-BG"/>
            </w:rPr>
            <w:t xml:space="preserve">Димитров, Г., </w:t>
          </w:r>
          <w:r w:rsidRPr="00C406DD">
            <w:rPr>
              <w:rFonts w:eastAsia="Times New Roman" w:cs="Times New Roman"/>
              <w:iCs/>
              <w:szCs w:val="24"/>
              <w:lang w:val="ru-RU" w:eastAsia="bg-BG"/>
            </w:rPr>
            <w:t>Право на информационните</w:t>
          </w:r>
          <w:r w:rsidRPr="00C406DD">
            <w:rPr>
              <w:rFonts w:eastAsia="Times New Roman" w:cs="Times New Roman"/>
              <w:szCs w:val="24"/>
              <w:lang w:val="ru-RU" w:eastAsia="bg-BG"/>
            </w:rPr>
            <w:t xml:space="preserve"> и комуникационни технологии. Административноправни и технологични аспекти</w:t>
          </w:r>
          <w:r w:rsidRPr="00C406DD">
            <w:rPr>
              <w:rFonts w:eastAsia="Times New Roman" w:cs="Times New Roman"/>
              <w:szCs w:val="24"/>
              <w:lang w:eastAsia="bg-BG"/>
            </w:rPr>
            <w:t xml:space="preserve">. </w:t>
          </w:r>
          <w:r w:rsidRPr="00C406DD">
            <w:rPr>
              <w:rFonts w:eastAsia="Times New Roman" w:cs="Times New Roman"/>
              <w:szCs w:val="24"/>
              <w:lang w:val="bg-BG" w:eastAsia="bg-BG"/>
            </w:rPr>
            <w:t>Ч</w:t>
          </w:r>
          <w:r w:rsidRPr="00C406DD">
            <w:rPr>
              <w:rFonts w:eastAsia="Times New Roman" w:cs="Times New Roman"/>
              <w:szCs w:val="24"/>
              <w:lang w:val="ru-RU" w:eastAsia="bg-BG"/>
            </w:rPr>
            <w:t xml:space="preserve">аст </w:t>
          </w:r>
          <w:r w:rsidRPr="00C406DD">
            <w:rPr>
              <w:rFonts w:eastAsia="Times New Roman" w:cs="Times New Roman"/>
              <w:szCs w:val="24"/>
              <w:lang w:eastAsia="bg-BG"/>
            </w:rPr>
            <w:t>II</w:t>
          </w:r>
          <w:r w:rsidRPr="00C406DD">
            <w:rPr>
              <w:rFonts w:eastAsia="Times New Roman" w:cs="Times New Roman"/>
              <w:szCs w:val="24"/>
              <w:lang w:val="ru-RU" w:eastAsia="bg-BG"/>
            </w:rPr>
            <w:t>;</w:t>
          </w:r>
          <w:r w:rsidRPr="00C406DD">
            <w:rPr>
              <w:rFonts w:eastAsia="Times New Roman" w:cs="Times New Roman"/>
              <w:szCs w:val="24"/>
              <w:lang w:eastAsia="bg-BG"/>
            </w:rPr>
            <w:t xml:space="preserve"> </w:t>
          </w:r>
          <w:r w:rsidRPr="00C406DD">
            <w:rPr>
              <w:rFonts w:eastAsia="Times New Roman" w:cs="Times New Roman"/>
              <w:szCs w:val="24"/>
              <w:lang w:val="bg-BG" w:eastAsia="bg-BG"/>
            </w:rPr>
            <w:t>Фондация „Право и интернет“, София, 2014</w:t>
          </w:r>
        </w:p>
        <w:p w14:paraId="3BC14F93" w14:textId="77777777" w:rsidR="00C406DD" w:rsidRDefault="00C406DD" w:rsidP="0011352B">
          <w:pPr>
            <w:pStyle w:val="BodyText"/>
            <w:spacing w:line="276" w:lineRule="auto"/>
            <w:ind w:right="-291" w:firstLine="709"/>
            <w:jc w:val="both"/>
            <w:rPr>
              <w:b/>
              <w:i/>
              <w:szCs w:val="22"/>
              <w:lang w:val="ru-RU"/>
            </w:rPr>
          </w:pPr>
        </w:p>
        <w:p w14:paraId="75B6D3AD" w14:textId="02167DC4" w:rsidR="0011352B" w:rsidRPr="007D7221" w:rsidRDefault="001632B2" w:rsidP="0011352B">
          <w:pPr>
            <w:pStyle w:val="BodyText"/>
            <w:spacing w:line="276" w:lineRule="auto"/>
            <w:ind w:right="-291" w:firstLine="709"/>
            <w:jc w:val="both"/>
            <w:rPr>
              <w:b/>
              <w:i/>
              <w:szCs w:val="22"/>
              <w:lang w:val="ru-RU"/>
            </w:rPr>
          </w:pPr>
          <w:r>
            <w:rPr>
              <w:b/>
              <w:i/>
              <w:szCs w:val="22"/>
              <w:lang w:val="ru-RU"/>
            </w:rPr>
            <w:t xml:space="preserve">2. </w:t>
          </w:r>
          <w:r w:rsidR="00871762">
            <w:rPr>
              <w:b/>
              <w:i/>
              <w:szCs w:val="22"/>
              <w:lang w:val="ru-RU"/>
            </w:rPr>
            <w:t>Монографии</w:t>
          </w:r>
          <w:r w:rsidR="00C821D4">
            <w:rPr>
              <w:b/>
              <w:i/>
              <w:szCs w:val="22"/>
              <w:lang w:val="ru-RU"/>
            </w:rPr>
            <w:t xml:space="preserve"> и др.</w:t>
          </w:r>
        </w:p>
        <w:p w14:paraId="102F4D3C" w14:textId="6BC2D7CB" w:rsidR="00C821D4" w:rsidRDefault="00C821D4" w:rsidP="00C821D4">
          <w:pPr>
            <w:ind w:right="-291" w:firstLine="709"/>
            <w:jc w:val="both"/>
            <w:rPr>
              <w:i/>
              <w:iCs/>
              <w:lang w:val="bg-BG"/>
            </w:rPr>
          </w:pPr>
          <w:r w:rsidRPr="00C821D4">
            <w:rPr>
              <w:i/>
              <w:iCs/>
              <w:lang w:val="bg-BG"/>
            </w:rPr>
            <w:t>Цакова, И.,</w:t>
          </w:r>
          <w:r w:rsidR="005F0496">
            <w:rPr>
              <w:i/>
              <w:iCs/>
              <w:lang w:val="bg-BG"/>
            </w:rPr>
            <w:t xml:space="preserve"> </w:t>
          </w:r>
          <w:r w:rsidRPr="00C821D4">
            <w:rPr>
              <w:i/>
              <w:iCs/>
              <w:lang w:val="bg-BG"/>
            </w:rPr>
            <w:t>Интернет право „.бг”, Парадигма, София, 2014</w:t>
          </w:r>
        </w:p>
        <w:p w14:paraId="2E0F5409" w14:textId="77777777" w:rsidR="00C821D4" w:rsidRPr="00C821D4" w:rsidRDefault="00C821D4" w:rsidP="00C821D4">
          <w:pPr>
            <w:ind w:right="-291" w:firstLine="709"/>
            <w:jc w:val="both"/>
            <w:rPr>
              <w:lang w:val="bg-BG"/>
            </w:rPr>
          </w:pPr>
          <w:r w:rsidRPr="00C821D4">
            <w:rPr>
              <w:i/>
              <w:lang w:val="ru-RU"/>
            </w:rPr>
            <w:t xml:space="preserve">Кискинов, В., </w:t>
          </w:r>
          <w:r w:rsidRPr="00C821D4">
            <w:rPr>
              <w:iCs/>
              <w:lang w:val="ru-RU"/>
            </w:rPr>
            <w:t xml:space="preserve">Електронно правителство, </w:t>
          </w:r>
          <w:r w:rsidRPr="00C821D4">
            <w:rPr>
              <w:iCs/>
              <w:lang w:val="bg-BG"/>
            </w:rPr>
            <w:t>София,</w:t>
          </w:r>
          <w:r w:rsidRPr="00C821D4">
            <w:rPr>
              <w:lang w:val="bg-BG"/>
            </w:rPr>
            <w:t xml:space="preserve"> Сиби, 2003</w:t>
          </w:r>
        </w:p>
        <w:p w14:paraId="1D17BBE8" w14:textId="77777777" w:rsidR="00C821D4" w:rsidRPr="00C821D4" w:rsidRDefault="00C821D4" w:rsidP="00C821D4">
          <w:pPr>
            <w:ind w:right="-291" w:firstLine="709"/>
            <w:jc w:val="both"/>
            <w:rPr>
              <w:iCs/>
              <w:lang w:val="ru-RU"/>
            </w:rPr>
          </w:pPr>
          <w:r w:rsidRPr="00C821D4">
            <w:rPr>
              <w:i/>
              <w:lang w:val="ru-RU"/>
            </w:rPr>
            <w:t xml:space="preserve">Кискинов, В. </w:t>
          </w:r>
          <w:r w:rsidRPr="00C821D4">
            <w:rPr>
              <w:iCs/>
              <w:lang w:val="ru-RU"/>
            </w:rPr>
            <w:t>Непоискани електронни съобщения. - В: Съвременно право, 2005, № 7, с. 7-19.</w:t>
          </w:r>
        </w:p>
        <w:p w14:paraId="32907691" w14:textId="54F22153" w:rsidR="00C821D4" w:rsidRPr="00C821D4" w:rsidRDefault="00C821D4" w:rsidP="00C821D4">
          <w:pPr>
            <w:ind w:right="-291" w:firstLine="709"/>
            <w:jc w:val="both"/>
            <w:rPr>
              <w:lang w:val="ru-RU"/>
            </w:rPr>
          </w:pPr>
          <w:r w:rsidRPr="00C821D4">
            <w:rPr>
              <w:i/>
              <w:lang w:val="ru-RU"/>
            </w:rPr>
            <w:t xml:space="preserve">Колев, Т., Цакова, И., </w:t>
          </w:r>
          <w:r w:rsidRPr="00C821D4">
            <w:rPr>
              <w:iCs/>
              <w:lang w:val="ru-RU"/>
            </w:rPr>
            <w:t xml:space="preserve">Право и интернет, Университетско издателство </w:t>
          </w:r>
          <w:r w:rsidR="005F0496">
            <w:rPr>
              <w:iCs/>
              <w:lang w:val="bg-BG"/>
            </w:rPr>
            <w:t>„</w:t>
          </w:r>
          <w:r w:rsidRPr="00C821D4">
            <w:rPr>
              <w:iCs/>
              <w:lang w:val="ru-RU"/>
            </w:rPr>
            <w:t>Св. Климент Охридски</w:t>
          </w:r>
          <w:r w:rsidR="005F0496">
            <w:rPr>
              <w:iCs/>
            </w:rPr>
            <w:t>”</w:t>
          </w:r>
          <w:r w:rsidRPr="00C821D4">
            <w:rPr>
              <w:lang w:val="ru-RU"/>
            </w:rPr>
            <w:t>, София, 2015, http://eulawcentre.org/publikacii/e-knigi/</w:t>
          </w:r>
        </w:p>
        <w:p w14:paraId="6B2176DC" w14:textId="77777777" w:rsidR="00C821D4" w:rsidRPr="00C821D4" w:rsidRDefault="00C821D4" w:rsidP="00C821D4">
          <w:pPr>
            <w:ind w:right="-291" w:firstLine="709"/>
            <w:jc w:val="both"/>
            <w:rPr>
              <w:lang w:val="ru-RU"/>
            </w:rPr>
          </w:pPr>
          <w:r w:rsidRPr="00C821D4">
            <w:rPr>
              <w:i/>
              <w:iCs/>
              <w:lang w:val="ru-RU"/>
            </w:rPr>
            <w:t>Цакова, И.,</w:t>
          </w:r>
          <w:r w:rsidRPr="00C821D4">
            <w:rPr>
              <w:lang w:val="ru-RU"/>
            </w:rPr>
            <w:t xml:space="preserve"> Електронният документ като доказателство в гражданския процес, София, изд. Авангард Прима, 2018 г.</w:t>
          </w:r>
        </w:p>
        <w:p w14:paraId="7DD9BC1F" w14:textId="77777777" w:rsidR="00C821D4" w:rsidRDefault="00C821D4" w:rsidP="00C821D4">
          <w:pPr>
            <w:ind w:right="-291" w:firstLine="709"/>
            <w:jc w:val="both"/>
            <w:rPr>
              <w:lang w:val="ru-RU"/>
            </w:rPr>
          </w:pPr>
          <w:r w:rsidRPr="00C821D4">
            <w:rPr>
              <w:i/>
              <w:iCs/>
              <w:lang w:val="ru-RU"/>
            </w:rPr>
            <w:t>Цакова, И.,</w:t>
          </w:r>
          <w:r w:rsidRPr="00C821D4">
            <w:rPr>
              <w:lang w:val="ru-RU"/>
            </w:rPr>
            <w:t xml:space="preserve"> Монография. Домейн имена. Субективни права върху домейни и възможности за правно регулиране, София, 2012</w:t>
          </w:r>
        </w:p>
        <w:p w14:paraId="3056EEBA" w14:textId="77777777" w:rsidR="00C821D4" w:rsidRPr="00C821D4" w:rsidRDefault="00C821D4" w:rsidP="00C821D4">
          <w:pPr>
            <w:ind w:right="-291" w:firstLine="709"/>
            <w:jc w:val="both"/>
          </w:pPr>
          <w:r w:rsidRPr="00C821D4">
            <w:rPr>
              <w:i/>
              <w:iCs/>
              <w:lang w:val="ru-RU"/>
            </w:rPr>
            <w:t>Ковачева, Д.,</w:t>
          </w:r>
          <w:r w:rsidRPr="00C821D4">
            <w:rPr>
              <w:lang w:val="ru-RU"/>
            </w:rPr>
            <w:t xml:space="preserve"> Новите субекти на правото – сред нас ли са системите с изкуствен интелект?, </w:t>
          </w:r>
          <w:r w:rsidRPr="00C821D4">
            <w:rPr>
              <w:lang w:val="bg-BG"/>
            </w:rPr>
            <w:t xml:space="preserve">сп. </w:t>
          </w:r>
          <w:r w:rsidRPr="00C821D4">
            <w:t>De Jure, Брой 2/2022 (25)</w:t>
          </w:r>
        </w:p>
        <w:p w14:paraId="4A957BAC" w14:textId="77777777" w:rsidR="00C821D4" w:rsidRPr="00C821D4" w:rsidRDefault="00C821D4" w:rsidP="00C821D4">
          <w:pPr>
            <w:ind w:right="-291" w:firstLine="709"/>
            <w:jc w:val="both"/>
            <w:rPr>
              <w:lang w:val="ru-RU"/>
            </w:rPr>
          </w:pPr>
          <w:r w:rsidRPr="00C821D4">
            <w:rPr>
              <w:i/>
              <w:iCs/>
              <w:lang w:val="ru-RU"/>
            </w:rPr>
            <w:t>Ставру, С.,</w:t>
          </w:r>
          <w:r w:rsidRPr="00C821D4">
            <w:rPr>
              <w:lang w:val="ru-RU"/>
            </w:rPr>
            <w:t xml:space="preserve"> Електронните лица, нови употреби на правосубектността, Научни четения на тема „правни норми и правни принципи, сборник доклади от научна конференция, с. 494, СУ „Св. Климент Охридски“, С. 2017.</w:t>
          </w:r>
        </w:p>
        <w:p w14:paraId="4FFC99BE" w14:textId="77777777" w:rsidR="001632B2" w:rsidRDefault="001632B2" w:rsidP="0011352B">
          <w:pPr>
            <w:ind w:right="-291" w:firstLine="709"/>
            <w:jc w:val="both"/>
            <w:rPr>
              <w:lang w:val="bg-BG"/>
            </w:rPr>
          </w:pPr>
        </w:p>
        <w:p w14:paraId="28A2DF79" w14:textId="4F0C624A" w:rsidR="0011352B" w:rsidRDefault="001632B2" w:rsidP="0011352B">
          <w:pPr>
            <w:ind w:right="-291" w:firstLine="709"/>
            <w:jc w:val="both"/>
            <w:rPr>
              <w:b/>
              <w:i/>
              <w:lang w:val="bg-BG"/>
            </w:rPr>
          </w:pPr>
          <w:r>
            <w:rPr>
              <w:b/>
              <w:i/>
              <w:lang w:val="bg-BG"/>
            </w:rPr>
            <w:t xml:space="preserve">3. </w:t>
          </w:r>
          <w:r w:rsidR="00871762">
            <w:rPr>
              <w:b/>
              <w:i/>
              <w:lang w:val="bg-BG"/>
            </w:rPr>
            <w:t>Електронни ресурси</w:t>
          </w:r>
        </w:p>
        <w:p w14:paraId="747AF569" w14:textId="77777777" w:rsidR="00C821D4" w:rsidRPr="00C821D4" w:rsidRDefault="00C821D4" w:rsidP="00C821D4">
          <w:pPr>
            <w:ind w:right="-291" w:firstLine="709"/>
            <w:jc w:val="both"/>
            <w:rPr>
              <w:lang w:val="ru-RU"/>
            </w:rPr>
          </w:pPr>
          <w:r w:rsidRPr="00C821D4">
            <w:rPr>
              <w:lang w:val="ru-RU"/>
            </w:rPr>
            <w:t xml:space="preserve">Министерство на електронното управление - </w:t>
          </w:r>
          <w:hyperlink r:id="rId8" w:history="1">
            <w:r w:rsidRPr="00C821D4">
              <w:rPr>
                <w:rStyle w:val="Hyperlink"/>
                <w:lang w:val="ru-RU"/>
              </w:rPr>
              <w:t>https://egov.government.bg/</w:t>
            </w:r>
          </w:hyperlink>
        </w:p>
        <w:p w14:paraId="2C25B8DA" w14:textId="77777777" w:rsidR="00C821D4" w:rsidRPr="00C821D4" w:rsidRDefault="00C821D4" w:rsidP="00C821D4">
          <w:pPr>
            <w:ind w:right="-291" w:firstLine="709"/>
            <w:jc w:val="both"/>
            <w:rPr>
              <w:lang w:val="ru-RU"/>
            </w:rPr>
          </w:pPr>
          <w:r w:rsidRPr="00C821D4">
            <w:rPr>
              <w:lang w:val="ru-RU"/>
            </w:rPr>
            <w:lastRenderedPageBreak/>
            <w:t>Стратегия за развитие на електронното управление в Република България 2019 - 2025 г.</w:t>
          </w:r>
          <w:r w:rsidRPr="00C821D4">
            <w:rPr>
              <w:lang w:val="bg-BG"/>
            </w:rPr>
            <w:t xml:space="preserve"> -</w:t>
          </w:r>
          <w:r w:rsidRPr="00C821D4">
            <w:rPr>
              <w:lang w:val="ru-RU"/>
            </w:rPr>
            <w:t>https://e-gov.bg/wps/portal/agency/strategies-policies/e-management/strategic-documents</w:t>
          </w:r>
        </w:p>
        <w:p w14:paraId="13961411" w14:textId="77777777" w:rsidR="00C821D4" w:rsidRDefault="00C821D4" w:rsidP="0011352B">
          <w:pPr>
            <w:ind w:right="-291" w:firstLine="709"/>
            <w:jc w:val="both"/>
            <w:rPr>
              <w:sz w:val="22"/>
              <w:lang w:val="bg-BG"/>
            </w:rPr>
          </w:pPr>
        </w:p>
        <w:p w14:paraId="270B25B6" w14:textId="0629FB30" w:rsidR="00071625" w:rsidRDefault="00BF3C09" w:rsidP="0011352B">
          <w:pPr>
            <w:ind w:right="-291" w:firstLine="709"/>
            <w:jc w:val="both"/>
            <w:rPr>
              <w:rFonts w:cs="Times New Roman"/>
              <w:szCs w:val="24"/>
              <w:lang w:val="bg-BG"/>
            </w:rPr>
          </w:pPr>
          <w:r>
            <w:rPr>
              <w:sz w:val="22"/>
              <w:lang w:val="bg-BG"/>
            </w:rPr>
            <w:t xml:space="preserve">Последна актуализация - </w:t>
          </w:r>
          <w:r w:rsidR="001F0BE2" w:rsidRPr="00233DB4">
            <w:rPr>
              <w:b/>
              <w:sz w:val="22"/>
              <w:lang w:val="bg-BG"/>
            </w:rPr>
            <w:t>20</w:t>
          </w:r>
          <w:r w:rsidR="003C30BA">
            <w:rPr>
              <w:b/>
              <w:sz w:val="22"/>
              <w:lang w:val="bg-BG"/>
            </w:rPr>
            <w:t>2</w:t>
          </w:r>
          <w:r w:rsidR="00871762">
            <w:rPr>
              <w:b/>
              <w:sz w:val="22"/>
              <w:lang w:val="bg-BG"/>
            </w:rPr>
            <w:t>3</w:t>
          </w:r>
          <w:r w:rsidR="001F0BE2" w:rsidRPr="00233DB4">
            <w:rPr>
              <w:b/>
              <w:sz w:val="22"/>
              <w:lang w:val="bg-BG"/>
            </w:rPr>
            <w:t xml:space="preserve"> г.</w:t>
          </w:r>
        </w:p>
      </w:sdtContent>
    </w:sdt>
    <w:p w14:paraId="71B27DB2" w14:textId="77777777" w:rsidR="00584CAD" w:rsidRDefault="00584CAD" w:rsidP="003D64E1">
      <w:pPr>
        <w:rPr>
          <w:rFonts w:cs="Times New Roman"/>
          <w:b/>
          <w:szCs w:val="24"/>
          <w:lang w:val="bg-BG" w:eastAsia="zh-TW"/>
        </w:rPr>
      </w:pPr>
    </w:p>
    <w:p w14:paraId="678D19E9" w14:textId="77777777" w:rsidR="003D64E1" w:rsidRPr="00AE1971" w:rsidRDefault="003D64E1" w:rsidP="000D1387">
      <w:pPr>
        <w:tabs>
          <w:tab w:val="left" w:pos="7890"/>
        </w:tabs>
        <w:contextualSpacing w:val="0"/>
        <w:rPr>
          <w:rFonts w:cs="Times New Roman"/>
          <w:b/>
          <w:szCs w:val="24"/>
          <w:lang w:val="bg-BG" w:eastAsia="zh-TW"/>
        </w:rPr>
      </w:pPr>
      <w:r w:rsidRPr="00AE1971">
        <w:rPr>
          <w:rFonts w:cs="Times New Roman" w:hint="eastAsia"/>
          <w:b/>
          <w:szCs w:val="24"/>
          <w:lang w:val="bg-BG" w:eastAsia="zh-TW"/>
        </w:rPr>
        <w:t>IV</w:t>
      </w:r>
      <w:r w:rsidRPr="00AE1971">
        <w:rPr>
          <w:rFonts w:cs="Times New Roman"/>
          <w:b/>
          <w:szCs w:val="24"/>
          <w:lang w:val="bg-BG" w:eastAsia="zh-TW"/>
        </w:rPr>
        <w:t>. Изпитване и оценяване</w:t>
      </w:r>
    </w:p>
    <w:p w14:paraId="2B27F06A" w14:textId="77777777" w:rsidR="00A0317A" w:rsidRDefault="00E362FE" w:rsidP="00AE1971">
      <w:pPr>
        <w:rPr>
          <w:rFonts w:cs="Times New Roman"/>
          <w:b/>
          <w:szCs w:val="24"/>
          <w:lang w:val="bg-BG"/>
        </w:rPr>
      </w:pPr>
      <w:r w:rsidRPr="00071625">
        <w:rPr>
          <w:rFonts w:cs="Times New Roman"/>
          <w:b/>
          <w:szCs w:val="24"/>
          <w:lang w:val="bg-BG"/>
        </w:rPr>
        <w:t xml:space="preserve">1. </w:t>
      </w:r>
      <w:r w:rsidR="000D0DBC">
        <w:rPr>
          <w:rFonts w:cs="Times New Roman"/>
          <w:b/>
          <w:szCs w:val="24"/>
          <w:lang w:val="bg-BG"/>
        </w:rPr>
        <w:t>Текущо</w:t>
      </w:r>
      <w:r w:rsidR="00940CE1" w:rsidRPr="00071625">
        <w:rPr>
          <w:rFonts w:cs="Times New Roman"/>
          <w:b/>
          <w:szCs w:val="24"/>
          <w:lang w:val="bg-BG"/>
        </w:rPr>
        <w:t xml:space="preserve"> </w:t>
      </w:r>
      <w:r w:rsidRPr="00071625">
        <w:rPr>
          <w:rFonts w:cs="Times New Roman"/>
          <w:b/>
          <w:szCs w:val="24"/>
          <w:lang w:val="bg-BG"/>
        </w:rPr>
        <w:t>оценяване</w:t>
      </w:r>
    </w:p>
    <w:sdt>
      <w:sdtPr>
        <w:rPr>
          <w:rFonts w:ascii="Arial" w:hAnsi="Arial" w:cs="Arial"/>
          <w:color w:val="222222"/>
          <w:sz w:val="19"/>
          <w:szCs w:val="19"/>
          <w:shd w:val="clear" w:color="auto" w:fill="FFFFFF"/>
          <w:lang w:val="bg-BG"/>
        </w:rPr>
        <w:id w:val="287012801"/>
        <w:placeholder>
          <w:docPart w:val="5F9F40044030454395728E0C6AB3D018"/>
        </w:placeholder>
        <w:comboBox>
          <w:listItem w:value="Моля, изберете опция от падащото меню или въведете текст в полето"/>
          <w:listItem w:displayText="Не се провежда текущо оценяване" w:value="Не се провежда текущо оценяване"/>
        </w:comboBox>
      </w:sdtPr>
      <w:sdtEndPr/>
      <w:sdtContent>
        <w:p w14:paraId="363ED425" w14:textId="444B8793" w:rsidR="00FB1D2B" w:rsidRPr="00CD1EBE" w:rsidRDefault="0003353A" w:rsidP="00043ECC">
          <w:pPr>
            <w:jc w:val="both"/>
            <w:rPr>
              <w:rFonts w:cs="Times New Roman"/>
              <w:szCs w:val="24"/>
              <w:lang w:val="bg-BG"/>
            </w:rPr>
          </w:pPr>
          <w:r>
            <w:rPr>
              <w:rFonts w:ascii="Arial" w:hAnsi="Arial" w:cs="Arial"/>
              <w:color w:val="222222"/>
              <w:sz w:val="19"/>
              <w:szCs w:val="19"/>
              <w:shd w:val="clear" w:color="auto" w:fill="FFFFFF"/>
              <w:lang w:val="bg-BG"/>
            </w:rPr>
            <w:t>Не се провежда текущо оценяване</w:t>
          </w:r>
        </w:p>
      </w:sdtContent>
    </w:sdt>
    <w:p w14:paraId="235D6DC7" w14:textId="77777777" w:rsidR="00FF4CA3" w:rsidRDefault="00FF4CA3" w:rsidP="00AE1971">
      <w:pPr>
        <w:rPr>
          <w:rFonts w:cs="Times New Roman"/>
          <w:szCs w:val="24"/>
          <w:lang w:val="bg-BG"/>
        </w:rPr>
      </w:pPr>
    </w:p>
    <w:p w14:paraId="52493911" w14:textId="77777777" w:rsidR="00E362FE" w:rsidRDefault="00CF10B5" w:rsidP="00AE1971">
      <w:pPr>
        <w:rPr>
          <w:rFonts w:cs="Times New Roman"/>
          <w:b/>
          <w:szCs w:val="24"/>
          <w:lang w:val="bg-BG"/>
        </w:rPr>
      </w:pPr>
      <w:r w:rsidRPr="00316E9B">
        <w:rPr>
          <w:rFonts w:cs="Times New Roman"/>
          <w:b/>
          <w:szCs w:val="24"/>
          <w:lang w:val="bg-BG"/>
        </w:rPr>
        <w:t>2. Условия за допускане до изпит</w:t>
      </w:r>
      <w:r w:rsidR="00F44525">
        <w:rPr>
          <w:rFonts w:cs="Times New Roman"/>
          <w:b/>
          <w:szCs w:val="24"/>
          <w:lang w:val="bg-BG"/>
        </w:rPr>
        <w:t xml:space="preserve"> на редовната сесия</w:t>
      </w:r>
    </w:p>
    <w:sdt>
      <w:sdtPr>
        <w:rPr>
          <w:rFonts w:cs="Times New Roman"/>
          <w:szCs w:val="24"/>
          <w:lang w:val="bg-BG"/>
        </w:rPr>
        <w:id w:val="-1464651992"/>
        <w:placeholder>
          <w:docPart w:val="91A1FB380893470CAD5CD4CA0DC1356A"/>
        </w:placeholder>
        <w:dropDownList>
          <w:listItem w:value="Моля изберете опция от падащото меню"/>
          <w:listItem w:displayText="Не се предвиждат условия за допускане до изпит" w:value="Не се предвиждат условия за допускане до изпит"/>
          <w:listItem w:displayText="Едно от двете: 1. Миниум 50 % присъствия на семинарните занятия или 2. Изпълнение на задачите от задължителното текущо оценяване" w:value="Едно от двете: 1. Миниум 50 % присъствия на семинарните занятия или 2. Изпълнение на задачите от задължителното текущо оценяване"/>
        </w:dropDownList>
      </w:sdtPr>
      <w:sdtEndPr/>
      <w:sdtContent>
        <w:p w14:paraId="5E1F2FD8" w14:textId="404DAA9E" w:rsidR="007356CE" w:rsidRDefault="0003353A" w:rsidP="00211F99">
          <w:pPr>
            <w:jc w:val="both"/>
            <w:rPr>
              <w:rFonts w:cs="Times New Roman"/>
              <w:szCs w:val="24"/>
              <w:lang w:val="bg-BG"/>
            </w:rPr>
          </w:pPr>
          <w:r>
            <w:rPr>
              <w:rFonts w:cs="Times New Roman"/>
              <w:szCs w:val="24"/>
              <w:lang w:val="bg-BG"/>
            </w:rPr>
            <w:t>Не се предвиждат условия за допускане до изпит</w:t>
          </w:r>
        </w:p>
      </w:sdtContent>
    </w:sdt>
    <w:sdt>
      <w:sdtPr>
        <w:rPr>
          <w:lang w:val="bg-BG"/>
        </w:rPr>
        <w:id w:val="835885277"/>
        <w:placeholder>
          <w:docPart w:val="5743E6D01E8F4C01888AB3B5F61B2597"/>
        </w:placeholder>
        <w:comboBox>
          <w:listItem w:value="Моля, изберете опция от падащото меню или въведете текст в полето"/>
          <w:listItem w:displayText=" " w:value=" "/>
        </w:comboBox>
      </w:sdtPr>
      <w:sdtEndPr>
        <w:rPr>
          <w:rFonts w:cs="Times New Roman"/>
          <w:szCs w:val="24"/>
        </w:rPr>
      </w:sdtEndPr>
      <w:sdtContent>
        <w:p w14:paraId="6D7B562C" w14:textId="77777777" w:rsidR="0089661E" w:rsidRDefault="00407C97" w:rsidP="007819E1">
          <w:pPr>
            <w:jc w:val="both"/>
            <w:rPr>
              <w:rFonts w:cs="Times New Roman"/>
              <w:szCs w:val="24"/>
              <w:lang w:val="bg-BG"/>
            </w:rPr>
          </w:pPr>
          <w:r w:rsidRPr="0011352B">
            <w:rPr>
              <w:lang w:val="bg-BG"/>
            </w:rPr>
            <w:t xml:space="preserve"> </w:t>
          </w:r>
        </w:p>
      </w:sdtContent>
    </w:sdt>
    <w:p w14:paraId="2FA5B49F" w14:textId="77777777" w:rsidR="00100BC6" w:rsidRPr="00100BC6" w:rsidRDefault="00100BC6" w:rsidP="00321ED2">
      <w:pPr>
        <w:tabs>
          <w:tab w:val="left" w:pos="7695"/>
        </w:tabs>
        <w:rPr>
          <w:rFonts w:cs="Times New Roman"/>
          <w:sz w:val="10"/>
          <w:szCs w:val="10"/>
          <w:lang w:val="bg-BG"/>
        </w:rPr>
      </w:pPr>
    </w:p>
    <w:p w14:paraId="030EFB20" w14:textId="77777777" w:rsidR="00CF10B5" w:rsidRPr="00316E9B" w:rsidRDefault="005C5662" w:rsidP="00321ED2">
      <w:pPr>
        <w:tabs>
          <w:tab w:val="left" w:pos="7695"/>
        </w:tabs>
        <w:rPr>
          <w:rFonts w:cs="Times New Roman"/>
          <w:b/>
          <w:szCs w:val="24"/>
          <w:lang w:val="bg-BG"/>
        </w:rPr>
      </w:pPr>
      <w:r>
        <w:rPr>
          <w:rFonts w:cs="Times New Roman"/>
          <w:b/>
          <w:szCs w:val="24"/>
          <w:lang w:val="bg-BG"/>
        </w:rPr>
        <w:t>3</w:t>
      </w:r>
      <w:r w:rsidR="00CF10B5" w:rsidRPr="00316E9B">
        <w:rPr>
          <w:rFonts w:cs="Times New Roman"/>
          <w:b/>
          <w:szCs w:val="24"/>
          <w:lang w:val="bg-BG"/>
        </w:rPr>
        <w:t xml:space="preserve">. Форма </w:t>
      </w:r>
      <w:r w:rsidR="00F63964">
        <w:rPr>
          <w:rFonts w:cs="Times New Roman"/>
          <w:b/>
          <w:szCs w:val="24"/>
          <w:lang w:val="bg-BG"/>
        </w:rPr>
        <w:t xml:space="preserve">и процедура </w:t>
      </w:r>
      <w:r w:rsidR="00CF10B5" w:rsidRPr="00316E9B">
        <w:rPr>
          <w:rFonts w:cs="Times New Roman"/>
          <w:b/>
          <w:szCs w:val="24"/>
          <w:lang w:val="bg-BG"/>
        </w:rPr>
        <w:t>на изпита</w:t>
      </w:r>
      <w:r w:rsidR="00321ED2">
        <w:rPr>
          <w:rFonts w:cs="Times New Roman"/>
          <w:b/>
          <w:szCs w:val="24"/>
          <w:lang w:val="bg-BG"/>
        </w:rPr>
        <w:tab/>
      </w:r>
    </w:p>
    <w:sdt>
      <w:sdtPr>
        <w:rPr>
          <w:rFonts w:cs="Times New Roman"/>
          <w:szCs w:val="24"/>
          <w:lang w:val="bg-BG"/>
        </w:rPr>
        <w:id w:val="-254904856"/>
        <w:lock w:val="sdtLocked"/>
        <w:placeholder>
          <w:docPart w:val="AA43F23589524DAD8265F17F9889B1D6"/>
        </w:placeholder>
      </w:sdtPr>
      <w:sdtEndPr/>
      <w:sdtContent>
        <w:p w14:paraId="70C4B96A" w14:textId="7AF3EF3F" w:rsidR="003C4C1F" w:rsidRDefault="00184224" w:rsidP="003C4C1F">
          <w:pPr>
            <w:jc w:val="both"/>
            <w:rPr>
              <w:rFonts w:ascii="Calibri" w:hAnsi="Calibri" w:cs="Times New Roman"/>
              <w:szCs w:val="24"/>
              <w:lang w:val="bg-BG"/>
            </w:rPr>
          </w:pPr>
          <w:r>
            <w:rPr>
              <w:rFonts w:ascii="Calibri" w:hAnsi="Calibri" w:cs="Times New Roman"/>
              <w:szCs w:val="24"/>
              <w:lang w:val="bg-BG"/>
            </w:rPr>
            <w:t xml:space="preserve">Прилагат се </w:t>
          </w:r>
          <w:r w:rsidR="00F05ED8">
            <w:rPr>
              <w:rFonts w:ascii="Calibri" w:hAnsi="Calibri" w:cs="Times New Roman"/>
              <w:szCs w:val="24"/>
              <w:lang w:val="bg-BG"/>
            </w:rPr>
            <w:t>различ</w:t>
          </w:r>
          <w:r w:rsidR="0076154D" w:rsidRPr="0076154D">
            <w:rPr>
              <w:rFonts w:ascii="Calibri" w:hAnsi="Calibri" w:cs="Times New Roman"/>
              <w:szCs w:val="24"/>
              <w:lang w:val="bg-BG"/>
            </w:rPr>
            <w:t>ни форм</w:t>
          </w:r>
          <w:r w:rsidR="003C4C1F">
            <w:rPr>
              <w:rFonts w:ascii="Calibri" w:hAnsi="Calibri" w:cs="Times New Roman"/>
              <w:szCs w:val="24"/>
              <w:lang w:val="bg-BG"/>
            </w:rPr>
            <w:t>и</w:t>
          </w:r>
          <w:r w:rsidR="0076154D" w:rsidRPr="0076154D">
            <w:rPr>
              <w:rFonts w:ascii="Calibri" w:hAnsi="Calibri" w:cs="Times New Roman"/>
              <w:szCs w:val="24"/>
              <w:lang w:val="bg-BG"/>
            </w:rPr>
            <w:t xml:space="preserve"> на изпитване (писмен</w:t>
          </w:r>
          <w:r w:rsidR="003C4C1F">
            <w:rPr>
              <w:rFonts w:ascii="Calibri" w:hAnsi="Calibri" w:cs="Times New Roman"/>
              <w:szCs w:val="24"/>
              <w:lang w:val="bg-BG"/>
            </w:rPr>
            <w:t>а</w:t>
          </w:r>
          <w:r>
            <w:rPr>
              <w:rFonts w:ascii="Calibri" w:hAnsi="Calibri" w:cs="Times New Roman"/>
              <w:szCs w:val="24"/>
              <w:lang w:val="bg-BG"/>
            </w:rPr>
            <w:t xml:space="preserve"> </w:t>
          </w:r>
          <w:r w:rsidR="008F0662">
            <w:rPr>
              <w:rFonts w:ascii="Calibri" w:hAnsi="Calibri" w:cs="Times New Roman"/>
              <w:szCs w:val="24"/>
              <w:lang w:val="bg-BG"/>
            </w:rPr>
            <w:t>–</w:t>
          </w:r>
          <w:r>
            <w:rPr>
              <w:rFonts w:ascii="Calibri" w:hAnsi="Calibri" w:cs="Times New Roman"/>
              <w:szCs w:val="24"/>
              <w:lang w:val="bg-BG"/>
            </w:rPr>
            <w:t xml:space="preserve"> тест</w:t>
          </w:r>
          <w:r w:rsidR="008F0662">
            <w:rPr>
              <w:rFonts w:ascii="Calibri" w:hAnsi="Calibri" w:cs="Times New Roman"/>
              <w:szCs w:val="24"/>
              <w:lang w:val="bg-BG"/>
            </w:rPr>
            <w:t xml:space="preserve"> </w:t>
          </w:r>
          <w:r>
            <w:rPr>
              <w:rFonts w:ascii="Calibri" w:hAnsi="Calibri" w:cs="Times New Roman"/>
              <w:szCs w:val="24"/>
              <w:lang w:val="bg-BG"/>
            </w:rPr>
            <w:t>и</w:t>
          </w:r>
          <w:r w:rsidR="00056597">
            <w:rPr>
              <w:rFonts w:ascii="Calibri" w:hAnsi="Calibri" w:cs="Times New Roman"/>
              <w:szCs w:val="24"/>
              <w:lang w:val="bg-BG"/>
            </w:rPr>
            <w:t>/или</w:t>
          </w:r>
          <w:r>
            <w:rPr>
              <w:rFonts w:ascii="Calibri" w:hAnsi="Calibri" w:cs="Times New Roman"/>
              <w:szCs w:val="24"/>
              <w:lang w:val="bg-BG"/>
            </w:rPr>
            <w:t xml:space="preserve"> теоретични въпроси</w:t>
          </w:r>
          <w:r w:rsidR="00F05ED8">
            <w:rPr>
              <w:rFonts w:ascii="Calibri" w:hAnsi="Calibri" w:cs="Times New Roman"/>
              <w:szCs w:val="24"/>
              <w:lang w:val="bg-BG"/>
            </w:rPr>
            <w:t>; уст</w:t>
          </w:r>
          <w:r w:rsidR="003C4C1F">
            <w:rPr>
              <w:rFonts w:ascii="Calibri" w:hAnsi="Calibri" w:cs="Times New Roman"/>
              <w:szCs w:val="24"/>
              <w:lang w:val="bg-BG"/>
            </w:rPr>
            <w:t>на</w:t>
          </w:r>
          <w:r w:rsidR="00F05ED8">
            <w:rPr>
              <w:rFonts w:ascii="Calibri" w:hAnsi="Calibri" w:cs="Times New Roman"/>
              <w:szCs w:val="24"/>
              <w:lang w:val="bg-BG"/>
            </w:rPr>
            <w:t>; съчетание</w:t>
          </w:r>
          <w:r w:rsidR="0076154D" w:rsidRPr="0076154D">
            <w:rPr>
              <w:rFonts w:ascii="Calibri" w:hAnsi="Calibri" w:cs="Times New Roman"/>
              <w:szCs w:val="24"/>
              <w:lang w:val="bg-BG"/>
            </w:rPr>
            <w:t xml:space="preserve"> от двете форми).</w:t>
          </w:r>
          <w:r w:rsidR="003C4C1F">
            <w:rPr>
              <w:rFonts w:ascii="Calibri" w:hAnsi="Calibri" w:cs="Times New Roman"/>
              <w:szCs w:val="24"/>
              <w:lang w:val="bg-BG"/>
            </w:rPr>
            <w:t xml:space="preserve"> </w:t>
          </w:r>
          <w:r w:rsidR="0076154D" w:rsidRPr="0076154D">
            <w:rPr>
              <w:rFonts w:ascii="Calibri" w:hAnsi="Calibri" w:cs="Times New Roman"/>
              <w:szCs w:val="24"/>
              <w:lang w:val="bg-BG"/>
            </w:rPr>
            <w:t xml:space="preserve">Цел – обективна проверка на </w:t>
          </w:r>
          <w:r>
            <w:rPr>
              <w:rFonts w:ascii="Calibri" w:hAnsi="Calibri" w:cs="Times New Roman"/>
              <w:szCs w:val="24"/>
              <w:lang w:val="bg-BG"/>
            </w:rPr>
            <w:t xml:space="preserve">усвоени знания. </w:t>
          </w:r>
        </w:p>
        <w:p w14:paraId="4609F997" w14:textId="77777777" w:rsidR="00071625" w:rsidRDefault="00491B19" w:rsidP="003C4C1F">
          <w:pPr>
            <w:jc w:val="both"/>
            <w:rPr>
              <w:rFonts w:cs="Times New Roman"/>
              <w:szCs w:val="24"/>
              <w:lang w:val="bg-BG"/>
            </w:rPr>
          </w:pPr>
          <w:r>
            <w:rPr>
              <w:rFonts w:ascii="Calibri" w:hAnsi="Calibri" w:cs="Times New Roman"/>
              <w:szCs w:val="24"/>
              <w:lang w:val="bg-BG"/>
            </w:rPr>
            <w:t>При явяването си с</w:t>
          </w:r>
          <w:r w:rsidR="003C4C1F">
            <w:rPr>
              <w:rFonts w:ascii="Calibri" w:hAnsi="Calibri" w:cs="Times New Roman"/>
              <w:szCs w:val="24"/>
              <w:lang w:val="bg-BG"/>
            </w:rPr>
            <w:t xml:space="preserve">тудентите се легитимират със студентска книжка. </w:t>
          </w:r>
          <w:r>
            <w:rPr>
              <w:rFonts w:ascii="Calibri" w:hAnsi="Calibri" w:cs="Times New Roman"/>
              <w:szCs w:val="24"/>
              <w:lang w:val="bg-BG"/>
            </w:rPr>
            <w:t>Ако задачите включват казуси, студентите могат да ползват законодателство</w:t>
          </w:r>
          <w:r w:rsidR="004F2137">
            <w:rPr>
              <w:rFonts w:ascii="Calibri" w:hAnsi="Calibri" w:cs="Times New Roman"/>
              <w:szCs w:val="24"/>
              <w:lang w:val="bg-BG"/>
            </w:rPr>
            <w:t xml:space="preserve"> само</w:t>
          </w:r>
          <w:r>
            <w:rPr>
              <w:rFonts w:ascii="Calibri" w:hAnsi="Calibri" w:cs="Times New Roman"/>
              <w:szCs w:val="24"/>
              <w:lang w:val="bg-BG"/>
            </w:rPr>
            <w:t xml:space="preserve"> на хартиен носител. Не се разрешава ползването на помагала, е-устройства и самоволното напускане на залата.</w:t>
          </w:r>
        </w:p>
      </w:sdtContent>
    </w:sdt>
    <w:p w14:paraId="07B8FDC9" w14:textId="77777777" w:rsidR="00FF4CA3" w:rsidRDefault="00AF630C" w:rsidP="00321ED2">
      <w:pPr>
        <w:tabs>
          <w:tab w:val="left" w:pos="5640"/>
          <w:tab w:val="left" w:pos="6075"/>
        </w:tabs>
        <w:rPr>
          <w:rFonts w:cs="Times New Roman"/>
          <w:szCs w:val="24"/>
          <w:lang w:val="bg-BG"/>
        </w:rPr>
      </w:pPr>
      <w:r>
        <w:rPr>
          <w:rFonts w:cs="Times New Roman"/>
          <w:szCs w:val="24"/>
          <w:lang w:val="bg-BG"/>
        </w:rPr>
        <w:tab/>
      </w:r>
      <w:r w:rsidR="00321ED2">
        <w:rPr>
          <w:rFonts w:cs="Times New Roman"/>
          <w:szCs w:val="24"/>
          <w:lang w:val="bg-BG"/>
        </w:rPr>
        <w:tab/>
      </w:r>
    </w:p>
    <w:p w14:paraId="5EECB905" w14:textId="77777777" w:rsidR="00CF10B5" w:rsidRPr="00316E9B" w:rsidRDefault="005C5662" w:rsidP="00AE1971">
      <w:pPr>
        <w:rPr>
          <w:rFonts w:cs="Times New Roman"/>
          <w:b/>
          <w:szCs w:val="24"/>
          <w:lang w:val="bg-BG"/>
        </w:rPr>
      </w:pPr>
      <w:r>
        <w:rPr>
          <w:rFonts w:cs="Times New Roman"/>
          <w:b/>
          <w:szCs w:val="24"/>
          <w:lang w:val="bg-BG"/>
        </w:rPr>
        <w:t>4</w:t>
      </w:r>
      <w:r w:rsidR="00316E9B">
        <w:rPr>
          <w:rFonts w:cs="Times New Roman"/>
          <w:b/>
          <w:szCs w:val="24"/>
          <w:lang w:val="bg-BG"/>
        </w:rPr>
        <w:t>. Критерии за оценяване</w:t>
      </w:r>
    </w:p>
    <w:sdt>
      <w:sdtPr>
        <w:rPr>
          <w:rFonts w:cs="Times New Roman"/>
          <w:szCs w:val="24"/>
          <w:lang w:val="bg-BG"/>
        </w:rPr>
        <w:id w:val="946740091"/>
        <w:lock w:val="sdtLocked"/>
        <w:placeholder>
          <w:docPart w:val="494606E7AE134B98B88D49DD28F4007D"/>
        </w:placeholder>
      </w:sdtPr>
      <w:sdtEndPr/>
      <w:sdtContent>
        <w:p w14:paraId="3A82ED14" w14:textId="77777777" w:rsidR="0076154D" w:rsidRPr="0076154D" w:rsidRDefault="0076154D" w:rsidP="0076154D">
          <w:pPr>
            <w:ind w:left="720"/>
            <w:rPr>
              <w:rFonts w:cs="Times New Roman"/>
              <w:szCs w:val="24"/>
              <w:lang w:val="bg-BG"/>
            </w:rPr>
          </w:pPr>
          <w:r w:rsidRPr="0076154D">
            <w:rPr>
              <w:rFonts w:cs="Times New Roman"/>
              <w:szCs w:val="24"/>
              <w:lang w:val="bg-BG"/>
            </w:rPr>
            <w:t>Успешно завършилите обучението по тази учебна дисциплина</w:t>
          </w:r>
          <w:r w:rsidR="0052516F">
            <w:rPr>
              <w:szCs w:val="24"/>
              <w:lang w:val="bg-BG"/>
            </w:rPr>
            <w:t xml:space="preserve"> трябва да покажат</w:t>
          </w:r>
          <w:r w:rsidRPr="0076154D">
            <w:rPr>
              <w:rFonts w:cs="Times New Roman"/>
              <w:szCs w:val="24"/>
              <w:lang w:val="bg-BG"/>
            </w:rPr>
            <w:t>:</w:t>
          </w:r>
        </w:p>
        <w:p w14:paraId="4BCDE032" w14:textId="77777777" w:rsidR="0076154D" w:rsidRPr="00643263" w:rsidRDefault="0076154D" w:rsidP="0076154D">
          <w:pPr>
            <w:ind w:left="360"/>
            <w:rPr>
              <w:rFonts w:cs="Times New Roman"/>
              <w:szCs w:val="24"/>
            </w:rPr>
          </w:pPr>
          <w:r w:rsidRPr="0076154D">
            <w:rPr>
              <w:rFonts w:cs="Times New Roman"/>
              <w:b/>
              <w:szCs w:val="24"/>
              <w:lang w:val="bg-BG"/>
            </w:rPr>
            <w:tab/>
          </w:r>
          <w:r w:rsidR="0052516F">
            <w:rPr>
              <w:szCs w:val="24"/>
              <w:lang w:val="bg-BG"/>
            </w:rPr>
            <w:t>4</w:t>
          </w:r>
          <w:r w:rsidRPr="00643263">
            <w:rPr>
              <w:rFonts w:cs="Times New Roman"/>
              <w:szCs w:val="24"/>
            </w:rPr>
            <w:t xml:space="preserve">.1. </w:t>
          </w:r>
          <w:r w:rsidR="0052516F">
            <w:rPr>
              <w:szCs w:val="24"/>
              <w:lang w:val="bg-BG"/>
            </w:rPr>
            <w:t>Знания по</w:t>
          </w:r>
          <w:r w:rsidRPr="00643263">
            <w:rPr>
              <w:rFonts w:cs="Times New Roman"/>
              <w:szCs w:val="24"/>
            </w:rPr>
            <w:t>:</w:t>
          </w:r>
        </w:p>
        <w:p w14:paraId="341EC664" w14:textId="1A6DFDB1" w:rsidR="0076154D" w:rsidRPr="00ED1807" w:rsidRDefault="0076154D" w:rsidP="0076154D">
          <w:pPr>
            <w:numPr>
              <w:ilvl w:val="0"/>
              <w:numId w:val="2"/>
            </w:numPr>
            <w:spacing w:after="0" w:line="240" w:lineRule="auto"/>
            <w:contextualSpacing w:val="0"/>
            <w:rPr>
              <w:rFonts w:cs="Times New Roman"/>
              <w:bCs/>
              <w:szCs w:val="24"/>
              <w:lang w:val="ru-RU"/>
            </w:rPr>
          </w:pPr>
          <w:r w:rsidRPr="00ED1807">
            <w:rPr>
              <w:rFonts w:cs="Times New Roman"/>
              <w:szCs w:val="24"/>
              <w:lang w:val="ru-RU"/>
            </w:rPr>
            <w:t>Същността на основни</w:t>
          </w:r>
          <w:r w:rsidR="0052516F">
            <w:rPr>
              <w:szCs w:val="24"/>
              <w:lang w:val="bg-BG"/>
            </w:rPr>
            <w:t>те</w:t>
          </w:r>
          <w:r w:rsidRPr="00ED1807">
            <w:rPr>
              <w:rFonts w:cs="Times New Roman"/>
              <w:szCs w:val="24"/>
              <w:lang w:val="ru-RU"/>
            </w:rPr>
            <w:t xml:space="preserve"> </w:t>
          </w:r>
          <w:r w:rsidR="000E69E8">
            <w:rPr>
              <w:rFonts w:cs="Times New Roman"/>
              <w:szCs w:val="24"/>
              <w:lang w:val="bg-BG"/>
            </w:rPr>
            <w:t>понятия</w:t>
          </w:r>
          <w:r w:rsidR="00CA39B7">
            <w:rPr>
              <w:rFonts w:cs="Times New Roman"/>
              <w:szCs w:val="24"/>
              <w:lang w:val="bg-BG"/>
            </w:rPr>
            <w:t xml:space="preserve"> и институти</w:t>
          </w:r>
          <w:r w:rsidR="000E69E8">
            <w:rPr>
              <w:rFonts w:cs="Times New Roman"/>
              <w:szCs w:val="24"/>
              <w:lang w:val="bg-BG"/>
            </w:rPr>
            <w:t>, с които борави информационното право</w:t>
          </w:r>
          <w:r w:rsidR="000E69E8">
            <w:rPr>
              <w:rFonts w:cs="Times New Roman"/>
              <w:szCs w:val="24"/>
              <w:lang w:val="ru-RU"/>
            </w:rPr>
            <w:t>;</w:t>
          </w:r>
        </w:p>
        <w:p w14:paraId="1BADB735" w14:textId="19C19DD0" w:rsidR="0076154D" w:rsidRPr="00CA39B7" w:rsidRDefault="00CA39B7" w:rsidP="00CA39B7">
          <w:pPr>
            <w:numPr>
              <w:ilvl w:val="0"/>
              <w:numId w:val="2"/>
            </w:numPr>
            <w:spacing w:after="0" w:line="240" w:lineRule="auto"/>
            <w:contextualSpacing w:val="0"/>
            <w:rPr>
              <w:rFonts w:cs="Times New Roman"/>
              <w:szCs w:val="24"/>
              <w:lang w:val="ru-RU"/>
            </w:rPr>
          </w:pPr>
          <w:r>
            <w:rPr>
              <w:rFonts w:cs="Times New Roman"/>
              <w:szCs w:val="24"/>
              <w:lang w:val="ru-RU"/>
            </w:rPr>
            <w:t>Правната регулация на обществените отношения, пораждащи се във виртуалната среда и свързани с дигитализацията на дейностите.</w:t>
          </w:r>
          <w:r w:rsidR="0076154D" w:rsidRPr="00CA39B7">
            <w:rPr>
              <w:rFonts w:cs="Times New Roman"/>
              <w:szCs w:val="24"/>
              <w:lang w:val="ru-RU"/>
            </w:rPr>
            <w:t xml:space="preserve"> </w:t>
          </w:r>
        </w:p>
        <w:p w14:paraId="725A2DAA" w14:textId="77777777" w:rsidR="0076154D" w:rsidRPr="00643263" w:rsidRDefault="0052516F" w:rsidP="0052516F">
          <w:pPr>
            <w:spacing w:after="0" w:line="240" w:lineRule="auto"/>
            <w:ind w:left="720"/>
            <w:contextualSpacing w:val="0"/>
            <w:rPr>
              <w:rFonts w:cs="Times New Roman"/>
              <w:szCs w:val="24"/>
            </w:rPr>
          </w:pPr>
          <w:r>
            <w:rPr>
              <w:szCs w:val="24"/>
              <w:lang w:val="bg-BG"/>
            </w:rPr>
            <w:t>4.2. Умения по</w:t>
          </w:r>
          <w:r w:rsidR="0076154D" w:rsidRPr="00643263">
            <w:rPr>
              <w:rFonts w:cs="Times New Roman"/>
              <w:szCs w:val="24"/>
            </w:rPr>
            <w:t>:</w:t>
          </w:r>
        </w:p>
        <w:p w14:paraId="1F1A10D7" w14:textId="77777777" w:rsidR="00C26BF5" w:rsidRDefault="00C26BF5" w:rsidP="00C26BF5">
          <w:pPr>
            <w:numPr>
              <w:ilvl w:val="0"/>
              <w:numId w:val="2"/>
            </w:numPr>
            <w:spacing w:after="0" w:line="240" w:lineRule="auto"/>
            <w:contextualSpacing w:val="0"/>
            <w:rPr>
              <w:rFonts w:cs="Times New Roman"/>
              <w:szCs w:val="24"/>
              <w:lang w:val="ru-RU"/>
            </w:rPr>
          </w:pPr>
          <w:r w:rsidRPr="00C26BF5">
            <w:rPr>
              <w:rFonts w:cs="Times New Roman"/>
              <w:szCs w:val="24"/>
              <w:lang w:val="ru-RU"/>
            </w:rPr>
            <w:t>Самостоятелно и точно боравене с основни понятия и институти</w:t>
          </w:r>
          <w:r>
            <w:rPr>
              <w:rFonts w:cs="Times New Roman"/>
              <w:szCs w:val="24"/>
              <w:lang w:val="ru-RU"/>
            </w:rPr>
            <w:t xml:space="preserve"> на </w:t>
          </w:r>
          <w:r>
            <w:rPr>
              <w:rFonts w:cs="Times New Roman"/>
              <w:szCs w:val="24"/>
              <w:lang w:val="bg-BG"/>
            </w:rPr>
            <w:t>информационното право</w:t>
          </w:r>
          <w:r w:rsidRPr="00C26BF5">
            <w:rPr>
              <w:rFonts w:cs="Times New Roman"/>
              <w:szCs w:val="24"/>
              <w:lang w:val="ru-RU"/>
            </w:rPr>
            <w:t xml:space="preserve">; </w:t>
          </w:r>
        </w:p>
        <w:p w14:paraId="450D97FE" w14:textId="01ECE059" w:rsidR="00C26BF5" w:rsidRPr="00C26BF5" w:rsidRDefault="00C26BF5" w:rsidP="00C26BF5">
          <w:pPr>
            <w:numPr>
              <w:ilvl w:val="0"/>
              <w:numId w:val="2"/>
            </w:numPr>
            <w:spacing w:after="0" w:line="240" w:lineRule="auto"/>
            <w:contextualSpacing w:val="0"/>
            <w:rPr>
              <w:rFonts w:cs="Times New Roman"/>
              <w:szCs w:val="24"/>
              <w:lang w:val="ru-RU"/>
            </w:rPr>
          </w:pPr>
          <w:r w:rsidRPr="00C26BF5">
            <w:rPr>
              <w:rFonts w:cs="Times New Roman"/>
              <w:szCs w:val="24"/>
              <w:lang w:val="ru-RU"/>
            </w:rPr>
            <w:t>Тълкуването и адекватното прилагане на</w:t>
          </w:r>
          <w:r>
            <w:rPr>
              <w:rFonts w:cs="Times New Roman"/>
              <w:szCs w:val="24"/>
              <w:lang w:val="ru-RU"/>
            </w:rPr>
            <w:t xml:space="preserve"> </w:t>
          </w:r>
          <w:r w:rsidRPr="00C26BF5">
            <w:rPr>
              <w:rFonts w:cs="Times New Roman"/>
              <w:szCs w:val="24"/>
              <w:lang w:val="ru-RU"/>
            </w:rPr>
            <w:t>правната уредба спрямо зададени фактически ситуации;</w:t>
          </w:r>
        </w:p>
        <w:p w14:paraId="499918C4" w14:textId="095BB961" w:rsidR="00C0053F" w:rsidRDefault="00C26BF5" w:rsidP="0076154D">
          <w:pPr>
            <w:numPr>
              <w:ilvl w:val="0"/>
              <w:numId w:val="2"/>
            </w:numPr>
            <w:spacing w:after="0" w:line="240" w:lineRule="auto"/>
            <w:contextualSpacing w:val="0"/>
            <w:rPr>
              <w:rFonts w:cs="Times New Roman"/>
              <w:szCs w:val="24"/>
              <w:lang w:val="ru-RU"/>
            </w:rPr>
          </w:pPr>
          <w:r>
            <w:rPr>
              <w:rFonts w:cs="Times New Roman"/>
              <w:szCs w:val="24"/>
              <w:lang w:val="ru-RU"/>
            </w:rPr>
            <w:t>Н</w:t>
          </w:r>
          <w:r w:rsidR="00C0053F" w:rsidRPr="00C0053F">
            <w:rPr>
              <w:rFonts w:cs="Times New Roman"/>
              <w:szCs w:val="24"/>
              <w:lang w:val="ru-RU"/>
            </w:rPr>
            <w:t>авременно</w:t>
          </w:r>
          <w:r w:rsidR="003F7673">
            <w:rPr>
              <w:rFonts w:cs="Times New Roman"/>
              <w:szCs w:val="24"/>
              <w:lang w:val="ru-RU"/>
            </w:rPr>
            <w:t>то</w:t>
          </w:r>
          <w:r w:rsidR="00C0053F" w:rsidRPr="00C0053F">
            <w:rPr>
              <w:rFonts w:cs="Times New Roman"/>
              <w:szCs w:val="24"/>
              <w:lang w:val="ru-RU"/>
            </w:rPr>
            <w:t xml:space="preserve"> идентифициране на конкретен проблем, засягащ определена правна сфера</w:t>
          </w:r>
          <w:r>
            <w:rPr>
              <w:rFonts w:cs="Times New Roman"/>
              <w:szCs w:val="24"/>
              <w:lang w:val="ru-RU"/>
            </w:rPr>
            <w:t>, свързана с виртуалната среда</w:t>
          </w:r>
          <w:r w:rsidR="00C0053F" w:rsidRPr="00C0053F">
            <w:rPr>
              <w:rFonts w:cs="Times New Roman"/>
              <w:szCs w:val="24"/>
              <w:lang w:val="ru-RU"/>
            </w:rPr>
            <w:t xml:space="preserve"> и ефективни способи за справяне с него</w:t>
          </w:r>
          <w:r w:rsidR="00D43CC2">
            <w:rPr>
              <w:rFonts w:cs="Times New Roman"/>
              <w:szCs w:val="24"/>
              <w:lang w:val="ru-RU"/>
            </w:rPr>
            <w:t>;</w:t>
          </w:r>
        </w:p>
        <w:p w14:paraId="4B4D37F7" w14:textId="77777777" w:rsidR="0076154D" w:rsidRPr="0055683C" w:rsidRDefault="0052516F" w:rsidP="0076154D">
          <w:pPr>
            <w:numPr>
              <w:ilvl w:val="0"/>
              <w:numId w:val="2"/>
            </w:numPr>
            <w:spacing w:after="0" w:line="240" w:lineRule="auto"/>
            <w:contextualSpacing w:val="0"/>
            <w:rPr>
              <w:rFonts w:cs="Times New Roman"/>
              <w:szCs w:val="24"/>
              <w:lang w:val="bg-BG"/>
            </w:rPr>
          </w:pPr>
          <w:r>
            <w:rPr>
              <w:szCs w:val="24"/>
              <w:lang w:val="bg-BG"/>
            </w:rPr>
            <w:t>А</w:t>
          </w:r>
          <w:r w:rsidRPr="0055683C">
            <w:rPr>
              <w:szCs w:val="24"/>
              <w:lang w:val="bg-BG"/>
            </w:rPr>
            <w:t>нализ и аргументира</w:t>
          </w:r>
          <w:r>
            <w:rPr>
              <w:szCs w:val="24"/>
              <w:lang w:val="bg-BG"/>
            </w:rPr>
            <w:t>не</w:t>
          </w:r>
          <w:r w:rsidR="0076154D" w:rsidRPr="0055683C">
            <w:rPr>
              <w:rFonts w:cs="Times New Roman"/>
              <w:szCs w:val="24"/>
              <w:lang w:val="bg-BG"/>
            </w:rPr>
            <w:t xml:space="preserve"> (писмено и</w:t>
          </w:r>
          <w:r w:rsidR="004F230B">
            <w:rPr>
              <w:szCs w:val="24"/>
              <w:lang w:val="bg-BG"/>
            </w:rPr>
            <w:t>/или</w:t>
          </w:r>
          <w:r w:rsidR="0076154D" w:rsidRPr="0055683C">
            <w:rPr>
              <w:rFonts w:cs="Times New Roman"/>
              <w:szCs w:val="24"/>
              <w:lang w:val="bg-BG"/>
            </w:rPr>
            <w:t xml:space="preserve"> устно)</w:t>
          </w:r>
          <w:r>
            <w:rPr>
              <w:szCs w:val="24"/>
              <w:lang w:val="bg-BG"/>
            </w:rPr>
            <w:t xml:space="preserve"> на</w:t>
          </w:r>
          <w:r w:rsidR="0076154D" w:rsidRPr="0055683C">
            <w:rPr>
              <w:rFonts w:cs="Times New Roman"/>
              <w:szCs w:val="24"/>
              <w:lang w:val="bg-BG"/>
            </w:rPr>
            <w:t xml:space="preserve"> решение по казуси</w:t>
          </w:r>
          <w:r w:rsidR="00F65556">
            <w:rPr>
              <w:szCs w:val="24"/>
              <w:lang w:val="bg-BG"/>
            </w:rPr>
            <w:t xml:space="preserve"> или становище</w:t>
          </w:r>
          <w:r w:rsidR="00F65556" w:rsidRPr="0055683C">
            <w:rPr>
              <w:rFonts w:cs="Times New Roman"/>
              <w:szCs w:val="24"/>
              <w:lang w:val="bg-BG"/>
            </w:rPr>
            <w:t xml:space="preserve"> </w:t>
          </w:r>
          <w:r w:rsidR="0076154D" w:rsidRPr="0055683C">
            <w:rPr>
              <w:rFonts w:cs="Times New Roman"/>
              <w:szCs w:val="24"/>
              <w:lang w:val="bg-BG"/>
            </w:rPr>
            <w:t>от изучаваната материя;</w:t>
          </w:r>
        </w:p>
        <w:p w14:paraId="6C68EDFF" w14:textId="39D1027E" w:rsidR="0076154D" w:rsidRPr="0055683C" w:rsidRDefault="0052516F" w:rsidP="0076154D">
          <w:pPr>
            <w:numPr>
              <w:ilvl w:val="0"/>
              <w:numId w:val="2"/>
            </w:numPr>
            <w:spacing w:after="0" w:line="240" w:lineRule="auto"/>
            <w:contextualSpacing w:val="0"/>
            <w:rPr>
              <w:szCs w:val="24"/>
              <w:lang w:val="bg-BG"/>
            </w:rPr>
          </w:pPr>
          <w:r w:rsidRPr="0055683C">
            <w:rPr>
              <w:szCs w:val="24"/>
              <w:lang w:val="bg-BG"/>
            </w:rPr>
            <w:t xml:space="preserve">Самостоятелно </w:t>
          </w:r>
          <w:r w:rsidR="00DA3E19">
            <w:rPr>
              <w:szCs w:val="24"/>
              <w:lang w:val="bg-BG"/>
            </w:rPr>
            <w:t xml:space="preserve">боравене с обществена информация от електронни регистри, </w:t>
          </w:r>
          <w:bookmarkStart w:id="2" w:name="_Hlk133871410"/>
          <w:r w:rsidR="00DA3E19" w:rsidRPr="00DA3E19">
            <w:rPr>
              <w:rFonts w:cs="Times New Roman"/>
              <w:szCs w:val="24"/>
              <w:lang w:val="bg-BG"/>
            </w:rPr>
            <w:t>извършване на електронни изявления</w:t>
          </w:r>
          <w:bookmarkEnd w:id="2"/>
          <w:r w:rsidR="00DA3E19" w:rsidRPr="00DA3E19">
            <w:rPr>
              <w:rFonts w:cs="Times New Roman"/>
              <w:szCs w:val="24"/>
              <w:lang w:val="bg-BG"/>
            </w:rPr>
            <w:t xml:space="preserve">, идентифициране на нарушения на авторски права, </w:t>
          </w:r>
          <w:r w:rsidR="00DA3E19">
            <w:rPr>
              <w:rFonts w:cs="Times New Roman"/>
              <w:szCs w:val="24"/>
              <w:lang w:val="bg-BG"/>
            </w:rPr>
            <w:t xml:space="preserve">на правилата за </w:t>
          </w:r>
          <w:r w:rsidR="00DA3E19" w:rsidRPr="00DA3E19">
            <w:rPr>
              <w:rFonts w:cs="Times New Roman"/>
              <w:szCs w:val="24"/>
              <w:lang w:val="bg-BG"/>
            </w:rPr>
            <w:t>защита на лични данни</w:t>
          </w:r>
          <w:r w:rsidR="00DA3E19">
            <w:rPr>
              <w:rFonts w:cs="Times New Roman"/>
              <w:szCs w:val="24"/>
              <w:lang w:val="bg-BG"/>
            </w:rPr>
            <w:t xml:space="preserve"> в мрежата и др.</w:t>
          </w:r>
          <w:r w:rsidR="0076154D" w:rsidRPr="0055683C">
            <w:rPr>
              <w:rFonts w:cs="Times New Roman"/>
              <w:szCs w:val="24"/>
              <w:lang w:val="bg-BG"/>
            </w:rPr>
            <w:t xml:space="preserve">) </w:t>
          </w:r>
        </w:p>
        <w:p w14:paraId="107F45BA" w14:textId="77777777" w:rsidR="0052516F" w:rsidRPr="0055683C" w:rsidRDefault="0052516F" w:rsidP="0052516F">
          <w:pPr>
            <w:spacing w:after="0" w:line="240" w:lineRule="auto"/>
            <w:ind w:left="720"/>
            <w:contextualSpacing w:val="0"/>
            <w:rPr>
              <w:szCs w:val="24"/>
              <w:lang w:val="bg-BG"/>
            </w:rPr>
          </w:pPr>
        </w:p>
        <w:p w14:paraId="7DA2AE3C" w14:textId="28784848" w:rsidR="003453AF" w:rsidRDefault="00004CF1" w:rsidP="003453AF">
          <w:pPr>
            <w:spacing w:after="0" w:line="240" w:lineRule="auto"/>
            <w:ind w:left="720"/>
            <w:contextualSpacing w:val="0"/>
            <w:rPr>
              <w:rFonts w:ascii="Calibri" w:hAnsi="Calibri" w:cs="Times New Roman"/>
              <w:szCs w:val="24"/>
              <w:lang w:val="bg-BG"/>
            </w:rPr>
          </w:pPr>
          <w:r>
            <w:rPr>
              <w:rFonts w:ascii="Calibri" w:hAnsi="Calibri" w:cs="Times New Roman"/>
              <w:szCs w:val="24"/>
            </w:rPr>
            <w:t xml:space="preserve">4.2. </w:t>
          </w:r>
          <w:r w:rsidR="003453AF">
            <w:rPr>
              <w:rFonts w:ascii="Calibri" w:hAnsi="Calibri" w:cs="Times New Roman"/>
              <w:szCs w:val="24"/>
              <w:lang w:val="bg-BG"/>
            </w:rPr>
            <w:t>Критерии - знанията да са</w:t>
          </w:r>
          <w:r w:rsidR="003453AF" w:rsidRPr="0076154D">
            <w:rPr>
              <w:rFonts w:ascii="Calibri" w:hAnsi="Calibri" w:cs="Times New Roman"/>
              <w:szCs w:val="24"/>
              <w:lang w:val="bg-BG"/>
            </w:rPr>
            <w:t xml:space="preserve"> адекватно приложени по зададени</w:t>
          </w:r>
          <w:r w:rsidR="003453AF">
            <w:rPr>
              <w:rFonts w:ascii="Calibri" w:hAnsi="Calibri" w:cs="Times New Roman"/>
              <w:szCs w:val="24"/>
              <w:lang w:val="bg-BG"/>
            </w:rPr>
            <w:t>те</w:t>
          </w:r>
          <w:r w:rsidR="003453AF" w:rsidRPr="0076154D">
            <w:rPr>
              <w:rFonts w:ascii="Calibri" w:hAnsi="Calibri" w:cs="Times New Roman"/>
              <w:szCs w:val="24"/>
              <w:lang w:val="bg-BG"/>
            </w:rPr>
            <w:t xml:space="preserve"> казусни/тестови ситуации</w:t>
          </w:r>
          <w:r w:rsidR="003453AF">
            <w:rPr>
              <w:rFonts w:ascii="Calibri" w:hAnsi="Calibri" w:cs="Times New Roman"/>
              <w:szCs w:val="24"/>
              <w:lang w:val="bg-BG"/>
            </w:rPr>
            <w:t>/теоретични въпроси</w:t>
          </w:r>
          <w:r w:rsidR="003453AF" w:rsidRPr="0076154D">
            <w:rPr>
              <w:rFonts w:ascii="Calibri" w:hAnsi="Calibri" w:cs="Times New Roman"/>
              <w:szCs w:val="24"/>
              <w:lang w:val="bg-BG"/>
            </w:rPr>
            <w:t>.</w:t>
          </w:r>
          <w:r w:rsidR="003453AF">
            <w:rPr>
              <w:rFonts w:ascii="Calibri" w:hAnsi="Calibri" w:cs="Times New Roman"/>
              <w:szCs w:val="24"/>
              <w:lang w:val="bg-BG"/>
            </w:rPr>
            <w:t xml:space="preserve"> </w:t>
          </w:r>
        </w:p>
        <w:p w14:paraId="65032071" w14:textId="3B021D7C" w:rsidR="003453AF" w:rsidRDefault="003453AF" w:rsidP="003453AF">
          <w:pPr>
            <w:spacing w:after="0" w:line="240" w:lineRule="auto"/>
            <w:ind w:left="720"/>
            <w:contextualSpacing w:val="0"/>
            <w:rPr>
              <w:rFonts w:ascii="Calibri" w:hAnsi="Calibri" w:cs="Times New Roman"/>
              <w:szCs w:val="24"/>
              <w:lang w:val="bg-BG"/>
            </w:rPr>
          </w:pPr>
          <w:r>
            <w:rPr>
              <w:rFonts w:ascii="Calibri" w:hAnsi="Calibri" w:cs="Times New Roman"/>
              <w:szCs w:val="24"/>
              <w:lang w:val="bg-BG"/>
            </w:rPr>
            <w:lastRenderedPageBreak/>
            <w:t xml:space="preserve">За да получат оценка, която е по-висока от слаба, студентите трябва да покажат стабилни знания </w:t>
          </w:r>
          <w:r w:rsidR="00A90A6D">
            <w:rPr>
              <w:rFonts w:ascii="Calibri" w:hAnsi="Calibri" w:cs="Times New Roman"/>
              <w:szCs w:val="24"/>
              <w:lang w:val="bg-BG"/>
            </w:rPr>
            <w:t xml:space="preserve">по </w:t>
          </w:r>
          <w:r>
            <w:rPr>
              <w:rFonts w:ascii="Calibri" w:hAnsi="Calibri" w:cs="Times New Roman"/>
              <w:szCs w:val="24"/>
              <w:lang w:val="bg-BG"/>
            </w:rPr>
            <w:t>изпитния материал, независимо от приложената форма на изпитване.</w:t>
          </w:r>
        </w:p>
        <w:p w14:paraId="44007793" w14:textId="77777777" w:rsidR="00DA6080" w:rsidRDefault="0052516F" w:rsidP="0052516F">
          <w:pPr>
            <w:spacing w:after="0" w:line="240" w:lineRule="auto"/>
            <w:ind w:left="720"/>
            <w:contextualSpacing w:val="0"/>
            <w:rPr>
              <w:rFonts w:cs="Times New Roman"/>
              <w:szCs w:val="24"/>
              <w:lang w:val="bg-BG"/>
            </w:rPr>
          </w:pPr>
          <w:r>
            <w:rPr>
              <w:szCs w:val="24"/>
              <w:lang w:val="bg-BG"/>
            </w:rPr>
            <w:t>Оценка Отличен (6) се поставя при изпълнение на всички критерии по т. 4.1 и 4.2. Оценка Среден (3) се поставя при изпълнение на критериите по т. 4.1. и поне един от критериите по т. 4.2. Мотив за поставяне на останалите успешни оценки е неизпълнение</w:t>
          </w:r>
          <w:r w:rsidR="004F230B">
            <w:rPr>
              <w:szCs w:val="24"/>
              <w:lang w:val="bg-BG"/>
            </w:rPr>
            <w:t>то</w:t>
          </w:r>
          <w:r>
            <w:rPr>
              <w:szCs w:val="24"/>
              <w:lang w:val="bg-BG"/>
            </w:rPr>
            <w:t xml:space="preserve"> на някои от критериите по т. 4.2.</w:t>
          </w:r>
        </w:p>
      </w:sdtContent>
    </w:sdt>
    <w:p w14:paraId="60F82B27" w14:textId="77777777" w:rsidR="00DA6080" w:rsidRDefault="00DA6080">
      <w:pPr>
        <w:rPr>
          <w:rFonts w:cs="Times New Roman"/>
          <w:szCs w:val="24"/>
          <w:lang w:val="bg-BG"/>
        </w:rPr>
      </w:pPr>
    </w:p>
    <w:p w14:paraId="2B9C4E76" w14:textId="77777777" w:rsidR="008B54CC" w:rsidRDefault="005C5662">
      <w:pPr>
        <w:rPr>
          <w:rFonts w:cs="Times New Roman"/>
          <w:b/>
          <w:szCs w:val="24"/>
          <w:lang w:val="bg-BG"/>
        </w:rPr>
      </w:pPr>
      <w:r>
        <w:rPr>
          <w:rFonts w:cs="Times New Roman"/>
          <w:b/>
          <w:szCs w:val="24"/>
          <w:lang w:val="bg-BG"/>
        </w:rPr>
        <w:t>5</w:t>
      </w:r>
      <w:r w:rsidR="008B54CC" w:rsidRPr="008B54CC">
        <w:rPr>
          <w:rFonts w:cs="Times New Roman"/>
          <w:b/>
          <w:szCs w:val="24"/>
          <w:lang w:val="bg-BG"/>
        </w:rPr>
        <w:t xml:space="preserve">. </w:t>
      </w:r>
      <w:r w:rsidR="008B54CC">
        <w:rPr>
          <w:rFonts w:cs="Times New Roman"/>
          <w:b/>
          <w:szCs w:val="24"/>
          <w:lang w:val="bg-BG"/>
        </w:rPr>
        <w:t>Особени изисквания</w:t>
      </w:r>
    </w:p>
    <w:sdt>
      <w:sdtPr>
        <w:rPr>
          <w:rFonts w:eastAsia="Times New Roman" w:cs="Times New Roman"/>
          <w:b/>
          <w:szCs w:val="24"/>
          <w:lang w:val="bg-BG"/>
        </w:rPr>
        <w:id w:val="-372305591"/>
        <w:placeholder>
          <w:docPart w:val="35D33AE20BCD4F88A2805D5D160C565B"/>
        </w:placeholder>
        <w:comboBox>
          <w:listItem w:value="Моля, изберете опция от падащото меню или въведете текст в полето"/>
          <w:listItem w:displayText="Не се поставят особени изисквания" w:value="Не се поставят особени изисквания"/>
        </w:comboBox>
      </w:sdtPr>
      <w:sdtEndPr/>
      <w:sdtContent>
        <w:p w14:paraId="267ACFCC" w14:textId="2979BD29" w:rsidR="00DA511D" w:rsidRDefault="004F230B" w:rsidP="004F230B">
          <w:pPr>
            <w:jc w:val="both"/>
            <w:rPr>
              <w:rFonts w:cs="Times New Roman"/>
              <w:szCs w:val="24"/>
              <w:lang w:val="bg-BG"/>
            </w:rPr>
          </w:pPr>
          <w:r w:rsidRPr="0055683C">
            <w:rPr>
              <w:rFonts w:eastAsia="Times New Roman" w:cs="Times New Roman"/>
              <w:b/>
              <w:szCs w:val="24"/>
              <w:lang w:val="bg-BG"/>
            </w:rPr>
            <w:t>Студентите трябва</w:t>
          </w:r>
          <w:r w:rsidR="003453AF" w:rsidRPr="0055683C">
            <w:rPr>
              <w:rFonts w:eastAsia="Times New Roman" w:cs="Times New Roman"/>
              <w:b/>
              <w:szCs w:val="24"/>
              <w:lang w:val="bg-BG"/>
            </w:rPr>
            <w:t xml:space="preserve"> д</w:t>
          </w:r>
          <w:r w:rsidRPr="0055683C">
            <w:rPr>
              <w:rFonts w:eastAsia="Times New Roman" w:cs="Times New Roman"/>
              <w:b/>
              <w:szCs w:val="24"/>
              <w:lang w:val="bg-BG"/>
            </w:rPr>
            <w:t>а са усвоили баз</w:t>
          </w:r>
          <w:r w:rsidR="00BF3C09">
            <w:rPr>
              <w:rFonts w:eastAsia="Times New Roman" w:cs="Times New Roman"/>
              <w:b/>
              <w:szCs w:val="24"/>
              <w:lang w:val="bg-BG"/>
            </w:rPr>
            <w:t>ови познания по изучаваните до/</w:t>
          </w:r>
          <w:r w:rsidRPr="0055683C">
            <w:rPr>
              <w:rFonts w:eastAsia="Times New Roman" w:cs="Times New Roman"/>
              <w:b/>
              <w:szCs w:val="24"/>
              <w:lang w:val="bg-BG"/>
            </w:rPr>
            <w:t>в момента други учебни дисциплини</w:t>
          </w:r>
          <w:r w:rsidR="0055683C" w:rsidRPr="0055683C">
            <w:rPr>
              <w:rFonts w:eastAsia="Times New Roman" w:cs="Times New Roman"/>
              <w:b/>
              <w:szCs w:val="24"/>
              <w:lang w:val="bg-BG"/>
            </w:rPr>
            <w:t xml:space="preserve"> (</w:t>
          </w:r>
          <w:r w:rsidR="003453AF" w:rsidRPr="0055683C">
            <w:rPr>
              <w:rFonts w:eastAsia="Times New Roman" w:cs="Times New Roman"/>
              <w:b/>
              <w:szCs w:val="24"/>
              <w:lang w:val="bg-BG"/>
            </w:rPr>
            <w:t>главно Обща теория на правото</w:t>
          </w:r>
          <w:r w:rsidR="0055683C">
            <w:rPr>
              <w:rFonts w:eastAsia="Times New Roman" w:cs="Times New Roman"/>
              <w:b/>
              <w:szCs w:val="24"/>
              <w:lang w:val="bg-BG"/>
            </w:rPr>
            <w:t>)</w:t>
          </w:r>
          <w:r w:rsidR="00A9334E">
            <w:rPr>
              <w:rFonts w:eastAsia="Times New Roman" w:cs="Times New Roman"/>
              <w:b/>
              <w:szCs w:val="24"/>
              <w:lang w:val="bg-BG"/>
            </w:rPr>
            <w:t>.</w:t>
          </w:r>
          <w:r w:rsidR="0055683C">
            <w:rPr>
              <w:rFonts w:eastAsia="Times New Roman" w:cs="Times New Roman"/>
              <w:b/>
              <w:szCs w:val="24"/>
              <w:lang w:val="bg-BG"/>
            </w:rPr>
            <w:t xml:space="preserve"> </w:t>
          </w:r>
          <w:r w:rsidRPr="0055683C">
            <w:rPr>
              <w:rFonts w:eastAsia="Times New Roman" w:cs="Times New Roman"/>
              <w:b/>
              <w:szCs w:val="24"/>
              <w:lang w:val="bg-BG"/>
            </w:rPr>
            <w:t>Техническо осигуряване на обучението</w:t>
          </w:r>
          <w:r w:rsidR="003453AF" w:rsidRPr="0055683C">
            <w:rPr>
              <w:rFonts w:eastAsia="Times New Roman" w:cs="Times New Roman"/>
              <w:b/>
              <w:szCs w:val="24"/>
              <w:lang w:val="bg-BG"/>
            </w:rPr>
            <w:t xml:space="preserve">: </w:t>
          </w:r>
          <w:r w:rsidRPr="0055683C">
            <w:rPr>
              <w:rFonts w:eastAsia="Times New Roman" w:cs="Times New Roman" w:hint="eastAsia"/>
              <w:b/>
              <w:szCs w:val="24"/>
              <w:lang w:val="bg-BG"/>
            </w:rPr>
            <w:t></w:t>
          </w:r>
          <w:r w:rsidR="003453AF" w:rsidRPr="0055683C">
            <w:rPr>
              <w:rFonts w:eastAsia="Times New Roman" w:cs="Times New Roman"/>
              <w:b/>
              <w:szCs w:val="24"/>
              <w:lang w:val="bg-BG"/>
            </w:rPr>
            <w:t xml:space="preserve"> </w:t>
          </w:r>
          <w:r w:rsidR="00A9334E">
            <w:rPr>
              <w:rFonts w:eastAsia="Times New Roman" w:cs="Times New Roman"/>
              <w:b/>
              <w:szCs w:val="24"/>
              <w:lang w:val="bg-BG"/>
            </w:rPr>
            <w:t>д</w:t>
          </w:r>
          <w:r w:rsidRPr="0055683C">
            <w:rPr>
              <w:rFonts w:eastAsia="Times New Roman" w:cs="Times New Roman"/>
              <w:b/>
              <w:szCs w:val="24"/>
              <w:lang w:val="bg-BG"/>
            </w:rPr>
            <w:t xml:space="preserve">остъп до съвременна научна литература; </w:t>
          </w:r>
          <w:r w:rsidR="00A9334E">
            <w:rPr>
              <w:rFonts w:eastAsia="Times New Roman" w:cs="Times New Roman"/>
              <w:b/>
              <w:szCs w:val="24"/>
              <w:lang w:val="bg-BG"/>
            </w:rPr>
            <w:t>до п</w:t>
          </w:r>
          <w:r w:rsidRPr="0055683C">
            <w:rPr>
              <w:rFonts w:eastAsia="Times New Roman" w:cs="Times New Roman"/>
              <w:b/>
              <w:szCs w:val="24"/>
              <w:lang w:val="bg-BG"/>
            </w:rPr>
            <w:t xml:space="preserve">ринтер, компютър, </w:t>
          </w:r>
          <w:r w:rsidR="00A9334E">
            <w:rPr>
              <w:rFonts w:eastAsia="Times New Roman" w:cs="Times New Roman"/>
              <w:b/>
              <w:szCs w:val="24"/>
              <w:lang w:val="bg-BG"/>
            </w:rPr>
            <w:t>правно-информационна система</w:t>
          </w:r>
          <w:r w:rsidR="004F2137" w:rsidRPr="0055683C">
            <w:rPr>
              <w:rFonts w:eastAsia="Times New Roman" w:cs="Times New Roman"/>
              <w:b/>
              <w:szCs w:val="24"/>
              <w:lang w:val="bg-BG"/>
            </w:rPr>
            <w:t xml:space="preserve">, </w:t>
          </w:r>
          <w:r w:rsidR="00A9334E">
            <w:rPr>
              <w:rFonts w:eastAsia="Times New Roman" w:cs="Times New Roman"/>
              <w:b/>
              <w:szCs w:val="24"/>
              <w:lang w:val="bg-BG"/>
            </w:rPr>
            <w:t xml:space="preserve">интернет, </w:t>
          </w:r>
          <w:r w:rsidR="004F2137" w:rsidRPr="0055683C">
            <w:rPr>
              <w:rFonts w:eastAsia="Times New Roman" w:cs="Times New Roman"/>
              <w:b/>
              <w:szCs w:val="24"/>
              <w:lang w:val="bg-BG"/>
            </w:rPr>
            <w:t>прожекционен апарат</w:t>
          </w:r>
          <w:r w:rsidR="00A9334E">
            <w:rPr>
              <w:rFonts w:eastAsia="Times New Roman" w:cs="Times New Roman"/>
              <w:b/>
              <w:szCs w:val="24"/>
              <w:lang w:val="bg-BG"/>
            </w:rPr>
            <w:t>,</w:t>
          </w:r>
          <w:r w:rsidRPr="0055683C">
            <w:rPr>
              <w:rFonts w:eastAsia="Times New Roman" w:cs="Times New Roman"/>
              <w:b/>
              <w:szCs w:val="24"/>
              <w:lang w:val="bg-BG"/>
            </w:rPr>
            <w:t xml:space="preserve"> копирна машина</w:t>
          </w:r>
          <w:r w:rsidR="00A9334E">
            <w:rPr>
              <w:rFonts w:eastAsia="Times New Roman" w:cs="Times New Roman"/>
              <w:b/>
              <w:szCs w:val="24"/>
              <w:lang w:val="bg-BG"/>
            </w:rPr>
            <w:t xml:space="preserve"> и др.под.</w:t>
          </w:r>
          <w:r w:rsidRPr="0055683C">
            <w:rPr>
              <w:rFonts w:eastAsia="Times New Roman" w:cs="Times New Roman"/>
              <w:b/>
              <w:szCs w:val="24"/>
              <w:lang w:val="bg-BG"/>
            </w:rPr>
            <w:t xml:space="preserve">; </w:t>
          </w:r>
          <w:r w:rsidRPr="0055683C">
            <w:rPr>
              <w:rFonts w:eastAsia="Times New Roman" w:cs="Times New Roman" w:hint="eastAsia"/>
              <w:b/>
              <w:szCs w:val="24"/>
              <w:lang w:val="bg-BG"/>
            </w:rPr>
            <w:t></w:t>
          </w:r>
          <w:r w:rsidR="00F43110" w:rsidRPr="0055683C">
            <w:rPr>
              <w:rFonts w:eastAsia="Times New Roman" w:cs="Times New Roman"/>
              <w:b/>
              <w:szCs w:val="24"/>
              <w:lang w:val="bg-BG"/>
            </w:rPr>
            <w:t xml:space="preserve"> </w:t>
          </w:r>
          <w:r w:rsidR="00A9334E">
            <w:rPr>
              <w:rFonts w:eastAsia="Times New Roman" w:cs="Times New Roman"/>
              <w:b/>
              <w:szCs w:val="24"/>
              <w:lang w:val="bg-BG"/>
            </w:rPr>
            <w:t>Зали за лекции и упражнения.</w:t>
          </w:r>
          <w:r w:rsidR="00A9334E" w:rsidRPr="0055683C">
            <w:rPr>
              <w:rFonts w:eastAsia="Times New Roman" w:cs="Times New Roman"/>
              <w:b/>
              <w:szCs w:val="24"/>
              <w:lang w:val="bg-BG"/>
            </w:rPr>
            <w:t xml:space="preserve"> </w:t>
          </w:r>
        </w:p>
      </w:sdtContent>
    </w:sdt>
    <w:p w14:paraId="50829129" w14:textId="77777777" w:rsidR="00DA511D" w:rsidRPr="00DA511D" w:rsidRDefault="00DA511D">
      <w:pPr>
        <w:rPr>
          <w:rFonts w:cs="Times New Roman"/>
          <w:szCs w:val="24"/>
          <w:lang w:val="bg-BG"/>
        </w:rPr>
      </w:pPr>
    </w:p>
    <w:p w14:paraId="3C07B9BF" w14:textId="77777777" w:rsidR="00E8078F" w:rsidRPr="00E8078F" w:rsidRDefault="00E8078F" w:rsidP="00E8078F">
      <w:pPr>
        <w:tabs>
          <w:tab w:val="left" w:pos="1500"/>
        </w:tabs>
        <w:jc w:val="center"/>
        <w:rPr>
          <w:rFonts w:cs="Times New Roman"/>
          <w:sz w:val="20"/>
          <w:szCs w:val="20"/>
          <w:lang w:val="bg-BG"/>
        </w:rPr>
      </w:pPr>
      <w:r w:rsidRPr="00E8078F">
        <w:rPr>
          <w:rFonts w:cs="Times New Roman"/>
          <w:sz w:val="20"/>
          <w:szCs w:val="20"/>
          <w:lang w:val="bg-BG"/>
        </w:rPr>
        <w:t>Правила за организация на учебната дейност в специалността „право“  на Юридическия факултет на ПУ “Паисий Хилендарски“</w:t>
      </w:r>
    </w:p>
    <w:p w14:paraId="0F6DA4CA" w14:textId="77777777" w:rsidR="00676627" w:rsidRDefault="00676627" w:rsidP="00E8078F">
      <w:pPr>
        <w:tabs>
          <w:tab w:val="left" w:pos="1500"/>
        </w:tabs>
        <w:jc w:val="both"/>
        <w:rPr>
          <w:rFonts w:cs="Times New Roman"/>
          <w:sz w:val="20"/>
          <w:szCs w:val="20"/>
          <w:lang w:val="bg-BG"/>
        </w:rPr>
      </w:pPr>
    </w:p>
    <w:p w14:paraId="7C578909" w14:textId="77777777"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14. (1) Текущото оценяване е задължително за всички учебни дисциплини, по които се провеждат семинарни занятия. То се осъществява в рамките на семинарните занятия при предварително разработена система за текущо оценяване, която се оповестява в конспекта по чл. 18.</w:t>
      </w:r>
    </w:p>
    <w:p w14:paraId="45310C30" w14:textId="77777777"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(2) При оповестяване на системата за текущо оценяване по предходната алинея задължително се посочват и минималните изисквания относно изпълнението на условието по чл. 9, ал. 2, буква „б“ от настоящите правила.</w:t>
      </w:r>
    </w:p>
    <w:p w14:paraId="05AD7943" w14:textId="77777777"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 xml:space="preserve">(3) Текущите проверки на резултатите от обучението в съответните учебни курсове се насрочват от преподавателя, водещ семинарните занятия, съобразно предвиденото в учебната програма и хода на учебните занятия. </w:t>
      </w:r>
    </w:p>
    <w:p w14:paraId="6B11C16D" w14:textId="77777777" w:rsidR="00E8078F"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(4) При насрочване на текущи проверки студентите се уведомяват предварително, в разумен срок, за обхвата на  учебния материал и критериите за оценяване.</w:t>
      </w:r>
    </w:p>
    <w:p w14:paraId="23365462" w14:textId="77777777" w:rsidR="00E8078F" w:rsidRPr="00E8078F" w:rsidRDefault="00E8078F" w:rsidP="00E8078F">
      <w:pPr>
        <w:tabs>
          <w:tab w:val="left" w:pos="1500"/>
        </w:tabs>
        <w:jc w:val="both"/>
        <w:rPr>
          <w:rFonts w:cs="Times New Roman"/>
          <w:sz w:val="20"/>
          <w:szCs w:val="20"/>
          <w:lang w:val="bg-BG"/>
        </w:rPr>
      </w:pPr>
    </w:p>
    <w:p w14:paraId="764FE8B9" w14:textId="77777777"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9. (1) Студентите участват в учебния процес посредством изпълнението на аудиторни и извънаудиторни дейности съобразно учебните програми на отделните учебни курсове.</w:t>
      </w:r>
    </w:p>
    <w:p w14:paraId="729FF917" w14:textId="77777777"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 xml:space="preserve">(2) В учебните курсове, за които в учебния план е предвидено провеждането на семинарни занятия, участието на студентите в учебния процес не се зачита, в случай че не е изпълнено поне едно от следните условия: а) присъствие на най-малко половината от общия брой на проведените семинарни занятия; б) успешно изпълнение на задачите от задължителното текущо оценяване по чл. 14, ал. 2. </w:t>
      </w:r>
    </w:p>
    <w:p w14:paraId="7E23D92B" w14:textId="77777777" w:rsidR="00676627" w:rsidRDefault="00676627" w:rsidP="00676627">
      <w:pPr>
        <w:tabs>
          <w:tab w:val="left" w:pos="1500"/>
        </w:tabs>
        <w:jc w:val="both"/>
        <w:rPr>
          <w:rFonts w:cs="Times New Roman"/>
          <w:sz w:val="20"/>
          <w:szCs w:val="20"/>
          <w:lang w:val="bg-BG"/>
        </w:rPr>
      </w:pPr>
      <w:r w:rsidRPr="00E8078F">
        <w:rPr>
          <w:rFonts w:cs="Times New Roman"/>
          <w:sz w:val="20"/>
          <w:szCs w:val="20"/>
          <w:lang w:val="bg-BG"/>
        </w:rPr>
        <w:t>(3) При незачитане участието на студентите в обучението те не се допускат до оценяване на редовната изпитна сесия.</w:t>
      </w:r>
    </w:p>
    <w:sectPr w:rsidR="00676627" w:rsidSect="00F02E4A">
      <w:headerReference w:type="default" r:id="rId9"/>
      <w:footerReference w:type="default" r:id="rId10"/>
      <w:pgSz w:w="12240" w:h="15840"/>
      <w:pgMar w:top="1046" w:right="1440" w:bottom="1440" w:left="1440"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96886" w14:textId="77777777" w:rsidR="00B52D34" w:rsidRDefault="00B52D34" w:rsidP="00F44CAE">
      <w:pPr>
        <w:spacing w:after="0" w:line="240" w:lineRule="auto"/>
      </w:pPr>
      <w:r>
        <w:separator/>
      </w:r>
    </w:p>
  </w:endnote>
  <w:endnote w:type="continuationSeparator" w:id="0">
    <w:p w14:paraId="184C415F" w14:textId="77777777" w:rsidR="00B52D34" w:rsidRDefault="00B52D34" w:rsidP="00F4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D8AF3" w14:textId="682419FA" w:rsidR="00DC03AF" w:rsidRDefault="00DF60D0">
    <w:pPr>
      <w:pStyle w:val="Footer"/>
      <w:jc w:val="right"/>
    </w:pPr>
    <w:r>
      <w:fldChar w:fldCharType="begin"/>
    </w:r>
    <w:r w:rsidR="00DC03AF">
      <w:instrText xml:space="preserve"> PAGE   \* MERGEFORMAT </w:instrText>
    </w:r>
    <w:r>
      <w:fldChar w:fldCharType="separate"/>
    </w:r>
    <w:r w:rsidR="005B79D5">
      <w:rPr>
        <w:noProof/>
      </w:rPr>
      <w:t>4</w:t>
    </w:r>
    <w:r>
      <w:rPr>
        <w:noProof/>
      </w:rPr>
      <w:fldChar w:fldCharType="end"/>
    </w:r>
  </w:p>
  <w:p w14:paraId="7BE84AB0" w14:textId="77777777" w:rsidR="00DC03AF" w:rsidRDefault="00DC03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66638" w14:textId="77777777" w:rsidR="00B52D34" w:rsidRDefault="00B52D34" w:rsidP="00F44CAE">
      <w:pPr>
        <w:spacing w:after="0" w:line="240" w:lineRule="auto"/>
      </w:pPr>
      <w:r>
        <w:separator/>
      </w:r>
    </w:p>
  </w:footnote>
  <w:footnote w:type="continuationSeparator" w:id="0">
    <w:p w14:paraId="7366A97C" w14:textId="77777777" w:rsidR="00B52D34" w:rsidRDefault="00B52D34" w:rsidP="00F44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1EEFB" w14:textId="77777777" w:rsidR="00DC03AF" w:rsidRPr="00F02E4A" w:rsidRDefault="00DC03AF" w:rsidP="00AE1971">
    <w:pPr>
      <w:tabs>
        <w:tab w:val="center" w:pos="4680"/>
        <w:tab w:val="right" w:pos="9360"/>
      </w:tabs>
      <w:spacing w:after="0" w:line="240" w:lineRule="auto"/>
      <w:jc w:val="center"/>
      <w:rPr>
        <w:rFonts w:ascii="Bookman Old Style" w:hAnsi="Bookman Old Style"/>
      </w:rPr>
    </w:pPr>
    <w:r w:rsidRPr="00AE1971">
      <w:rPr>
        <w:rFonts w:ascii="Bookman Old Style" w:hAnsi="Bookman Old Style"/>
        <w:lang w:val="bg-BG"/>
      </w:rPr>
      <w:t xml:space="preserve">ПУ „Паисий Хилендарски“ </w:t>
    </w:r>
    <w:r w:rsidRPr="00AE1971">
      <w:rPr>
        <w:rFonts w:ascii="Bookman Old Style" w:hAnsi="Bookman Old Style" w:cs="Times New Roman"/>
        <w:lang w:val="bg-BG"/>
      </w:rPr>
      <w:t>•</w:t>
    </w:r>
    <w:r w:rsidRPr="00AE1971">
      <w:rPr>
        <w:rFonts w:ascii="Bookman Old Style" w:hAnsi="Bookman Old Style"/>
        <w:lang w:val="bg-BG"/>
      </w:rPr>
      <w:t xml:space="preserve"> Юридически </w:t>
    </w:r>
    <w:r>
      <w:rPr>
        <w:rFonts w:ascii="Bookman Old Style" w:hAnsi="Bookman Old Style"/>
        <w:lang w:val="bg-BG"/>
      </w:rPr>
      <w:t>факултет</w:t>
    </w:r>
  </w:p>
  <w:p w14:paraId="3D1A0287" w14:textId="77777777" w:rsidR="00DC03AF" w:rsidRPr="00F02E4A" w:rsidRDefault="00DC03AF">
    <w:pPr>
      <w:pStyle w:val="Header"/>
      <w:rPr>
        <w:lang w:val="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C7439"/>
    <w:multiLevelType w:val="hybridMultilevel"/>
    <w:tmpl w:val="22046AA6"/>
    <w:lvl w:ilvl="0" w:tplc="D0B440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B25193"/>
    <w:multiLevelType w:val="hybridMultilevel"/>
    <w:tmpl w:val="9AB49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459AE"/>
    <w:multiLevelType w:val="multilevel"/>
    <w:tmpl w:val="67F4665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762C3568"/>
    <w:multiLevelType w:val="hybridMultilevel"/>
    <w:tmpl w:val="282EC74A"/>
    <w:lvl w:ilvl="0" w:tplc="389E53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2EV7/awUypYJJ8dzRhWSjMOJgwwOcarBbIfZonQvbEVS0CZRN3m6NTEWCn73oTbXQviVPcDt2UBZKk2cV3CgyA==" w:salt="+03ZyGYx8qaYvOuOe/gfsQ=="/>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71"/>
    <w:rsid w:val="00001A74"/>
    <w:rsid w:val="00003573"/>
    <w:rsid w:val="00004CF1"/>
    <w:rsid w:val="000059C1"/>
    <w:rsid w:val="00007DB0"/>
    <w:rsid w:val="000108E3"/>
    <w:rsid w:val="00013154"/>
    <w:rsid w:val="0003353A"/>
    <w:rsid w:val="00034CC0"/>
    <w:rsid w:val="000370FC"/>
    <w:rsid w:val="00043C61"/>
    <w:rsid w:val="00043ECC"/>
    <w:rsid w:val="000525AC"/>
    <w:rsid w:val="0005345F"/>
    <w:rsid w:val="00056504"/>
    <w:rsid w:val="00056597"/>
    <w:rsid w:val="00061393"/>
    <w:rsid w:val="0006374F"/>
    <w:rsid w:val="00071625"/>
    <w:rsid w:val="00073B87"/>
    <w:rsid w:val="00085031"/>
    <w:rsid w:val="00086F5A"/>
    <w:rsid w:val="00091AB3"/>
    <w:rsid w:val="00095759"/>
    <w:rsid w:val="000A566C"/>
    <w:rsid w:val="000D01CD"/>
    <w:rsid w:val="000D0DBC"/>
    <w:rsid w:val="000D1387"/>
    <w:rsid w:val="000D288D"/>
    <w:rsid w:val="000D3E01"/>
    <w:rsid w:val="000E4B3C"/>
    <w:rsid w:val="000E69E8"/>
    <w:rsid w:val="000E6BFF"/>
    <w:rsid w:val="000F3FF7"/>
    <w:rsid w:val="000F4BD4"/>
    <w:rsid w:val="00100BC6"/>
    <w:rsid w:val="00103D2F"/>
    <w:rsid w:val="001101B4"/>
    <w:rsid w:val="0011352B"/>
    <w:rsid w:val="0013128B"/>
    <w:rsid w:val="00135FE0"/>
    <w:rsid w:val="001632B2"/>
    <w:rsid w:val="00170726"/>
    <w:rsid w:val="001779BB"/>
    <w:rsid w:val="00177D18"/>
    <w:rsid w:val="00181310"/>
    <w:rsid w:val="00184224"/>
    <w:rsid w:val="001D2ED5"/>
    <w:rsid w:val="001F0BE2"/>
    <w:rsid w:val="002043A3"/>
    <w:rsid w:val="00211F99"/>
    <w:rsid w:val="00212B08"/>
    <w:rsid w:val="00214378"/>
    <w:rsid w:val="002333B0"/>
    <w:rsid w:val="002840A7"/>
    <w:rsid w:val="002A2E77"/>
    <w:rsid w:val="002B7CE6"/>
    <w:rsid w:val="002C0A7A"/>
    <w:rsid w:val="002C30E0"/>
    <w:rsid w:val="002C4AD0"/>
    <w:rsid w:val="002C6022"/>
    <w:rsid w:val="002D3E7D"/>
    <w:rsid w:val="002D6CC3"/>
    <w:rsid w:val="003010E4"/>
    <w:rsid w:val="003021D8"/>
    <w:rsid w:val="00316E9B"/>
    <w:rsid w:val="00321ED2"/>
    <w:rsid w:val="00332A0B"/>
    <w:rsid w:val="00334EDD"/>
    <w:rsid w:val="003453AF"/>
    <w:rsid w:val="00347FDC"/>
    <w:rsid w:val="003542E7"/>
    <w:rsid w:val="00375136"/>
    <w:rsid w:val="00380F5A"/>
    <w:rsid w:val="003812A2"/>
    <w:rsid w:val="0039054A"/>
    <w:rsid w:val="003935BC"/>
    <w:rsid w:val="003947E3"/>
    <w:rsid w:val="003B43BD"/>
    <w:rsid w:val="003C30BA"/>
    <w:rsid w:val="003C4C1F"/>
    <w:rsid w:val="003D64E1"/>
    <w:rsid w:val="003D741F"/>
    <w:rsid w:val="003E037F"/>
    <w:rsid w:val="003E3B14"/>
    <w:rsid w:val="003F0818"/>
    <w:rsid w:val="003F1EC7"/>
    <w:rsid w:val="003F724E"/>
    <w:rsid w:val="003F7673"/>
    <w:rsid w:val="00407C97"/>
    <w:rsid w:val="00414430"/>
    <w:rsid w:val="0041649F"/>
    <w:rsid w:val="00425277"/>
    <w:rsid w:val="00437E52"/>
    <w:rsid w:val="004526E8"/>
    <w:rsid w:val="00461538"/>
    <w:rsid w:val="004620CC"/>
    <w:rsid w:val="00464F8A"/>
    <w:rsid w:val="00470C68"/>
    <w:rsid w:val="004735AC"/>
    <w:rsid w:val="00481F65"/>
    <w:rsid w:val="00491B19"/>
    <w:rsid w:val="004D3203"/>
    <w:rsid w:val="004D64CD"/>
    <w:rsid w:val="004F2137"/>
    <w:rsid w:val="004F230B"/>
    <w:rsid w:val="0050535E"/>
    <w:rsid w:val="00513BF8"/>
    <w:rsid w:val="005202A0"/>
    <w:rsid w:val="0052516F"/>
    <w:rsid w:val="0052579D"/>
    <w:rsid w:val="005346A5"/>
    <w:rsid w:val="00534B65"/>
    <w:rsid w:val="00555F07"/>
    <w:rsid w:val="0055683C"/>
    <w:rsid w:val="00570CB7"/>
    <w:rsid w:val="00572AC1"/>
    <w:rsid w:val="005803A9"/>
    <w:rsid w:val="00584CAD"/>
    <w:rsid w:val="005A0E57"/>
    <w:rsid w:val="005B36AD"/>
    <w:rsid w:val="005B4A9E"/>
    <w:rsid w:val="005B79D5"/>
    <w:rsid w:val="005C0A93"/>
    <w:rsid w:val="005C3027"/>
    <w:rsid w:val="005C5478"/>
    <w:rsid w:val="005C5662"/>
    <w:rsid w:val="005E760D"/>
    <w:rsid w:val="005F0496"/>
    <w:rsid w:val="005F23E3"/>
    <w:rsid w:val="0061481C"/>
    <w:rsid w:val="00623BF7"/>
    <w:rsid w:val="006243CF"/>
    <w:rsid w:val="00642600"/>
    <w:rsid w:val="006622FA"/>
    <w:rsid w:val="0066260D"/>
    <w:rsid w:val="00666EDD"/>
    <w:rsid w:val="006725FA"/>
    <w:rsid w:val="00676627"/>
    <w:rsid w:val="0068766E"/>
    <w:rsid w:val="006C5A07"/>
    <w:rsid w:val="006D3DE5"/>
    <w:rsid w:val="006D73D7"/>
    <w:rsid w:val="006F0822"/>
    <w:rsid w:val="00703456"/>
    <w:rsid w:val="007165F4"/>
    <w:rsid w:val="00731E53"/>
    <w:rsid w:val="007356CE"/>
    <w:rsid w:val="00737259"/>
    <w:rsid w:val="0076154D"/>
    <w:rsid w:val="007815D2"/>
    <w:rsid w:val="007819E1"/>
    <w:rsid w:val="007A1176"/>
    <w:rsid w:val="007A4D7F"/>
    <w:rsid w:val="007B6F3D"/>
    <w:rsid w:val="007B74F5"/>
    <w:rsid w:val="007B7BFA"/>
    <w:rsid w:val="007D3D75"/>
    <w:rsid w:val="007D45D4"/>
    <w:rsid w:val="007D7EF5"/>
    <w:rsid w:val="007F478E"/>
    <w:rsid w:val="00810FE2"/>
    <w:rsid w:val="00822EBB"/>
    <w:rsid w:val="00840BFE"/>
    <w:rsid w:val="00855C8A"/>
    <w:rsid w:val="00857E98"/>
    <w:rsid w:val="00871762"/>
    <w:rsid w:val="00873624"/>
    <w:rsid w:val="008900C7"/>
    <w:rsid w:val="00895B34"/>
    <w:rsid w:val="0089661E"/>
    <w:rsid w:val="008B520B"/>
    <w:rsid w:val="008B54CC"/>
    <w:rsid w:val="008D05AB"/>
    <w:rsid w:val="008D20D8"/>
    <w:rsid w:val="008D53CD"/>
    <w:rsid w:val="008E751F"/>
    <w:rsid w:val="008F0662"/>
    <w:rsid w:val="008F0F81"/>
    <w:rsid w:val="0090153B"/>
    <w:rsid w:val="009243DB"/>
    <w:rsid w:val="00933241"/>
    <w:rsid w:val="00940CE1"/>
    <w:rsid w:val="00947A8E"/>
    <w:rsid w:val="00986211"/>
    <w:rsid w:val="00991FCB"/>
    <w:rsid w:val="009A2BCF"/>
    <w:rsid w:val="009B7BE8"/>
    <w:rsid w:val="009B7D31"/>
    <w:rsid w:val="009D0362"/>
    <w:rsid w:val="00A0317A"/>
    <w:rsid w:val="00A067CA"/>
    <w:rsid w:val="00A1071D"/>
    <w:rsid w:val="00A12DB5"/>
    <w:rsid w:val="00A13408"/>
    <w:rsid w:val="00A23DA9"/>
    <w:rsid w:val="00A47FA0"/>
    <w:rsid w:val="00A537B3"/>
    <w:rsid w:val="00A60E64"/>
    <w:rsid w:val="00A63168"/>
    <w:rsid w:val="00A6764E"/>
    <w:rsid w:val="00A90A6D"/>
    <w:rsid w:val="00A9334E"/>
    <w:rsid w:val="00AA5772"/>
    <w:rsid w:val="00AB479D"/>
    <w:rsid w:val="00AE1971"/>
    <w:rsid w:val="00AF630C"/>
    <w:rsid w:val="00B075F1"/>
    <w:rsid w:val="00B30F5F"/>
    <w:rsid w:val="00B5145B"/>
    <w:rsid w:val="00B52D34"/>
    <w:rsid w:val="00B55DDF"/>
    <w:rsid w:val="00B74543"/>
    <w:rsid w:val="00BB39F1"/>
    <w:rsid w:val="00BB4183"/>
    <w:rsid w:val="00BB46B0"/>
    <w:rsid w:val="00BB4E16"/>
    <w:rsid w:val="00BB5D8B"/>
    <w:rsid w:val="00BC05DB"/>
    <w:rsid w:val="00BC65D0"/>
    <w:rsid w:val="00BC73B9"/>
    <w:rsid w:val="00BE604E"/>
    <w:rsid w:val="00BE7ED4"/>
    <w:rsid w:val="00BF3C09"/>
    <w:rsid w:val="00BF7E33"/>
    <w:rsid w:val="00C0053F"/>
    <w:rsid w:val="00C055AC"/>
    <w:rsid w:val="00C13420"/>
    <w:rsid w:val="00C2057F"/>
    <w:rsid w:val="00C26BF5"/>
    <w:rsid w:val="00C406DD"/>
    <w:rsid w:val="00C548DB"/>
    <w:rsid w:val="00C55811"/>
    <w:rsid w:val="00C821D4"/>
    <w:rsid w:val="00C8772F"/>
    <w:rsid w:val="00CA0569"/>
    <w:rsid w:val="00CA14A1"/>
    <w:rsid w:val="00CA39B7"/>
    <w:rsid w:val="00CA635B"/>
    <w:rsid w:val="00CA6B2B"/>
    <w:rsid w:val="00CC3313"/>
    <w:rsid w:val="00CD1EBE"/>
    <w:rsid w:val="00CE0848"/>
    <w:rsid w:val="00CF10B5"/>
    <w:rsid w:val="00D154C9"/>
    <w:rsid w:val="00D164B6"/>
    <w:rsid w:val="00D2164B"/>
    <w:rsid w:val="00D43CC2"/>
    <w:rsid w:val="00D53379"/>
    <w:rsid w:val="00D53DAC"/>
    <w:rsid w:val="00D63DB4"/>
    <w:rsid w:val="00D7773C"/>
    <w:rsid w:val="00D8312C"/>
    <w:rsid w:val="00D93D5D"/>
    <w:rsid w:val="00DA3E19"/>
    <w:rsid w:val="00DA4C1C"/>
    <w:rsid w:val="00DA511D"/>
    <w:rsid w:val="00DA6080"/>
    <w:rsid w:val="00DB3AF7"/>
    <w:rsid w:val="00DB542E"/>
    <w:rsid w:val="00DC03AF"/>
    <w:rsid w:val="00DC226A"/>
    <w:rsid w:val="00DC5814"/>
    <w:rsid w:val="00DD2770"/>
    <w:rsid w:val="00DE6997"/>
    <w:rsid w:val="00DF60D0"/>
    <w:rsid w:val="00E35777"/>
    <w:rsid w:val="00E362FE"/>
    <w:rsid w:val="00E6188C"/>
    <w:rsid w:val="00E77D13"/>
    <w:rsid w:val="00E8078F"/>
    <w:rsid w:val="00E86621"/>
    <w:rsid w:val="00EA4996"/>
    <w:rsid w:val="00EA4F74"/>
    <w:rsid w:val="00EC5C70"/>
    <w:rsid w:val="00ED1807"/>
    <w:rsid w:val="00ED49C0"/>
    <w:rsid w:val="00F02E4A"/>
    <w:rsid w:val="00F05ED8"/>
    <w:rsid w:val="00F070E8"/>
    <w:rsid w:val="00F17E79"/>
    <w:rsid w:val="00F33134"/>
    <w:rsid w:val="00F35548"/>
    <w:rsid w:val="00F43110"/>
    <w:rsid w:val="00F44525"/>
    <w:rsid w:val="00F44CAE"/>
    <w:rsid w:val="00F63600"/>
    <w:rsid w:val="00F63964"/>
    <w:rsid w:val="00F65556"/>
    <w:rsid w:val="00F725F0"/>
    <w:rsid w:val="00F74427"/>
    <w:rsid w:val="00F749CE"/>
    <w:rsid w:val="00F92F54"/>
    <w:rsid w:val="00FA3FFA"/>
    <w:rsid w:val="00FB1B8F"/>
    <w:rsid w:val="00FB1D2B"/>
    <w:rsid w:val="00FD3890"/>
    <w:rsid w:val="00FD59C3"/>
    <w:rsid w:val="00FF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1D623"/>
  <w15:docId w15:val="{A86CBF97-D700-4611-B026-EC7A532C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FA"/>
    <w:pPr>
      <w:contextualSpacing/>
    </w:pPr>
    <w:rPr>
      <w:rFonts w:ascii="Times New Roman" w:hAnsi="Times New Roman"/>
      <w:sz w:val="24"/>
    </w:rPr>
  </w:style>
  <w:style w:type="paragraph" w:styleId="Heading1">
    <w:name w:val="heading 1"/>
    <w:basedOn w:val="Normal"/>
    <w:next w:val="Normal"/>
    <w:link w:val="Heading1Char"/>
    <w:uiPriority w:val="9"/>
    <w:qFormat/>
    <w:rsid w:val="00AE1971"/>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E19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CAE"/>
  </w:style>
  <w:style w:type="paragraph" w:styleId="Footer">
    <w:name w:val="footer"/>
    <w:basedOn w:val="Normal"/>
    <w:link w:val="FooterChar"/>
    <w:uiPriority w:val="99"/>
    <w:unhideWhenUsed/>
    <w:rsid w:val="00F44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CAE"/>
  </w:style>
  <w:style w:type="paragraph" w:styleId="FootnoteText">
    <w:name w:val="footnote text"/>
    <w:basedOn w:val="Normal"/>
    <w:link w:val="FootnoteTextChar"/>
    <w:uiPriority w:val="99"/>
    <w:semiHidden/>
    <w:unhideWhenUsed/>
    <w:rsid w:val="006725FA"/>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6725FA"/>
    <w:rPr>
      <w:rFonts w:ascii="Times New Roman" w:hAnsi="Times New Roman"/>
      <w:sz w:val="20"/>
      <w:szCs w:val="20"/>
    </w:rPr>
  </w:style>
  <w:style w:type="paragraph" w:styleId="BalloonText">
    <w:name w:val="Balloon Text"/>
    <w:basedOn w:val="Normal"/>
    <w:link w:val="BalloonTextChar"/>
    <w:uiPriority w:val="99"/>
    <w:semiHidden/>
    <w:unhideWhenUsed/>
    <w:rsid w:val="00AE1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971"/>
    <w:rPr>
      <w:rFonts w:ascii="Tahoma" w:hAnsi="Tahoma" w:cs="Tahoma"/>
      <w:sz w:val="16"/>
      <w:szCs w:val="16"/>
    </w:rPr>
  </w:style>
  <w:style w:type="character" w:styleId="PlaceholderText">
    <w:name w:val="Placeholder Text"/>
    <w:basedOn w:val="DefaultParagraphFont"/>
    <w:uiPriority w:val="99"/>
    <w:semiHidden/>
    <w:rsid w:val="00AE1971"/>
    <w:rPr>
      <w:color w:val="808080"/>
    </w:rPr>
  </w:style>
  <w:style w:type="character" w:customStyle="1" w:styleId="Heading1Char">
    <w:name w:val="Heading 1 Char"/>
    <w:basedOn w:val="DefaultParagraphFont"/>
    <w:link w:val="Heading1"/>
    <w:uiPriority w:val="9"/>
    <w:rsid w:val="00AE1971"/>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AE1971"/>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197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E197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0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0317A"/>
    <w:rPr>
      <w:i/>
      <w:iCs/>
      <w:color w:val="808080" w:themeColor="text1" w:themeTint="7F"/>
    </w:rPr>
  </w:style>
  <w:style w:type="character" w:styleId="BookTitle">
    <w:name w:val="Book Title"/>
    <w:basedOn w:val="DefaultParagraphFont"/>
    <w:uiPriority w:val="33"/>
    <w:qFormat/>
    <w:rsid w:val="000F3FF7"/>
    <w:rPr>
      <w:b/>
      <w:bCs/>
      <w:smallCaps/>
      <w:spacing w:val="5"/>
    </w:rPr>
  </w:style>
  <w:style w:type="character" w:customStyle="1" w:styleId="1">
    <w:name w:val="Стил1"/>
    <w:basedOn w:val="DefaultParagraphFont"/>
    <w:uiPriority w:val="1"/>
    <w:rsid w:val="00100BC6"/>
    <w:rPr>
      <w:sz w:val="8"/>
    </w:rPr>
  </w:style>
  <w:style w:type="character" w:customStyle="1" w:styleId="2">
    <w:name w:val="Стил2"/>
    <w:basedOn w:val="DefaultParagraphFont"/>
    <w:uiPriority w:val="1"/>
    <w:rsid w:val="00100BC6"/>
    <w:rPr>
      <w:sz w:val="20"/>
    </w:rPr>
  </w:style>
  <w:style w:type="paragraph" w:styleId="ListParagraph">
    <w:name w:val="List Paragraph"/>
    <w:basedOn w:val="Normal"/>
    <w:uiPriority w:val="34"/>
    <w:qFormat/>
    <w:rsid w:val="00464F8A"/>
    <w:pPr>
      <w:ind w:left="720"/>
    </w:pPr>
  </w:style>
  <w:style w:type="paragraph" w:styleId="BodyText">
    <w:name w:val="Body Text"/>
    <w:basedOn w:val="Normal"/>
    <w:link w:val="BodyTextChar"/>
    <w:rsid w:val="0011352B"/>
    <w:pPr>
      <w:spacing w:after="0" w:line="240" w:lineRule="auto"/>
      <w:contextualSpacing w:val="0"/>
    </w:pPr>
    <w:rPr>
      <w:rFonts w:eastAsia="Times New Roman" w:cs="Times New Roman"/>
      <w:sz w:val="22"/>
      <w:szCs w:val="20"/>
      <w:lang w:val="bg-BG" w:eastAsia="bg-BG"/>
    </w:rPr>
  </w:style>
  <w:style w:type="character" w:customStyle="1" w:styleId="BodyTextChar">
    <w:name w:val="Body Text Char"/>
    <w:basedOn w:val="DefaultParagraphFont"/>
    <w:link w:val="BodyText"/>
    <w:rsid w:val="0011352B"/>
    <w:rPr>
      <w:rFonts w:ascii="Times New Roman" w:eastAsia="Times New Roman" w:hAnsi="Times New Roman" w:cs="Times New Roman"/>
      <w:szCs w:val="20"/>
      <w:lang w:val="bg-BG" w:eastAsia="bg-BG"/>
    </w:rPr>
  </w:style>
  <w:style w:type="character" w:customStyle="1" w:styleId="Bodytext2">
    <w:name w:val="Body text (2)_"/>
    <w:basedOn w:val="DefaultParagraphFont"/>
    <w:link w:val="Bodytext20"/>
    <w:rsid w:val="0076154D"/>
    <w:rPr>
      <w:rFonts w:eastAsia="Times New Roman"/>
      <w:sz w:val="23"/>
      <w:szCs w:val="23"/>
      <w:shd w:val="clear" w:color="auto" w:fill="FFFFFF"/>
    </w:rPr>
  </w:style>
  <w:style w:type="paragraph" w:customStyle="1" w:styleId="Bodytext20">
    <w:name w:val="Body text (2)"/>
    <w:basedOn w:val="Normal"/>
    <w:link w:val="Bodytext2"/>
    <w:rsid w:val="0076154D"/>
    <w:pPr>
      <w:shd w:val="clear" w:color="auto" w:fill="FFFFFF"/>
      <w:spacing w:before="240" w:after="0" w:line="274" w:lineRule="exact"/>
      <w:contextualSpacing w:val="0"/>
    </w:pPr>
    <w:rPr>
      <w:rFonts w:asciiTheme="minorHAnsi" w:eastAsia="Times New Roman" w:hAnsiTheme="minorHAnsi"/>
      <w:sz w:val="23"/>
      <w:szCs w:val="23"/>
    </w:rPr>
  </w:style>
  <w:style w:type="character" w:styleId="Emphasis">
    <w:name w:val="Emphasis"/>
    <w:basedOn w:val="DefaultParagraphFont"/>
    <w:uiPriority w:val="20"/>
    <w:qFormat/>
    <w:rsid w:val="002C30E0"/>
    <w:rPr>
      <w:i/>
      <w:iCs/>
    </w:rPr>
  </w:style>
  <w:style w:type="paragraph" w:styleId="BodyTextIndent">
    <w:name w:val="Body Text Indent"/>
    <w:basedOn w:val="Normal"/>
    <w:link w:val="BodyTextIndentChar"/>
    <w:uiPriority w:val="99"/>
    <w:semiHidden/>
    <w:unhideWhenUsed/>
    <w:rsid w:val="00C821D4"/>
    <w:pPr>
      <w:spacing w:after="120"/>
      <w:ind w:left="283"/>
    </w:pPr>
  </w:style>
  <w:style w:type="character" w:customStyle="1" w:styleId="BodyTextIndentChar">
    <w:name w:val="Body Text Indent Char"/>
    <w:basedOn w:val="DefaultParagraphFont"/>
    <w:link w:val="BodyTextIndent"/>
    <w:uiPriority w:val="99"/>
    <w:semiHidden/>
    <w:rsid w:val="00C821D4"/>
    <w:rPr>
      <w:rFonts w:ascii="Times New Roman" w:hAnsi="Times New Roman"/>
      <w:sz w:val="24"/>
    </w:rPr>
  </w:style>
  <w:style w:type="character" w:styleId="Hyperlink">
    <w:name w:val="Hyperlink"/>
    <w:basedOn w:val="DefaultParagraphFont"/>
    <w:uiPriority w:val="99"/>
    <w:unhideWhenUsed/>
    <w:rsid w:val="00C821D4"/>
    <w:rPr>
      <w:color w:val="0000FF" w:themeColor="hyperlink"/>
      <w:u w:val="single"/>
    </w:rPr>
  </w:style>
  <w:style w:type="character" w:customStyle="1" w:styleId="UnresolvedMention">
    <w:name w:val="Unresolved Mention"/>
    <w:basedOn w:val="DefaultParagraphFont"/>
    <w:uiPriority w:val="99"/>
    <w:semiHidden/>
    <w:unhideWhenUsed/>
    <w:rsid w:val="00C82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03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government.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_202kab_1\Desktop\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E92F02F6ED495EA188391495254E96"/>
        <w:category>
          <w:name w:val="General"/>
          <w:gallery w:val="placeholder"/>
        </w:category>
        <w:types>
          <w:type w:val="bbPlcHdr"/>
        </w:types>
        <w:behaviors>
          <w:behavior w:val="content"/>
        </w:behaviors>
        <w:guid w:val="{51DFC16E-7F61-46A1-8361-CD1A1E185A6D}"/>
      </w:docPartPr>
      <w:docPartBody>
        <w:p w:rsidR="003B224E" w:rsidRDefault="0061629A" w:rsidP="0061629A">
          <w:pPr>
            <w:pStyle w:val="1CE92F02F6ED495EA188391495254E96108"/>
          </w:pPr>
          <w:r>
            <w:rPr>
              <w:rStyle w:val="PlaceholderText"/>
              <w:lang w:val="bg-BG"/>
            </w:rPr>
            <w:t>Моля, посочете наименованието на учебния курс</w:t>
          </w:r>
        </w:p>
      </w:docPartBody>
    </w:docPart>
    <w:docPart>
      <w:docPartPr>
        <w:name w:val="05FABC9F217F41A38F74DEA7CB156563"/>
        <w:category>
          <w:name w:val="General"/>
          <w:gallery w:val="placeholder"/>
        </w:category>
        <w:types>
          <w:type w:val="bbPlcHdr"/>
        </w:types>
        <w:behaviors>
          <w:behavior w:val="content"/>
        </w:behaviors>
        <w:guid w:val="{BD4AA3FE-2EE9-4073-AF97-DEFAB4C5D329}"/>
      </w:docPartPr>
      <w:docPartBody>
        <w:p w:rsidR="005B1EB5" w:rsidRDefault="0061629A" w:rsidP="0061629A">
          <w:pPr>
            <w:pStyle w:val="05FABC9F217F41A38F74DEA7CB15656393"/>
          </w:pPr>
          <w:r>
            <w:rPr>
              <w:rStyle w:val="PlaceholderText"/>
              <w:lang w:val="bg-BG"/>
            </w:rPr>
            <w:t>Моля, изберете опция от падащото меню</w:t>
          </w:r>
        </w:p>
      </w:docPartBody>
    </w:docPart>
    <w:docPart>
      <w:docPartPr>
        <w:name w:val="8D450DEC8CC547AFBACEEDE34D4E0A60"/>
        <w:category>
          <w:name w:val="General"/>
          <w:gallery w:val="placeholder"/>
        </w:category>
        <w:types>
          <w:type w:val="bbPlcHdr"/>
        </w:types>
        <w:behaviors>
          <w:behavior w:val="content"/>
        </w:behaviors>
        <w:guid w:val="{D4E7DE65-023C-4B4E-A7FF-9E594A753922}"/>
      </w:docPartPr>
      <w:docPartBody>
        <w:p w:rsidR="00E9386B" w:rsidRDefault="0061629A" w:rsidP="0061629A">
          <w:pPr>
            <w:pStyle w:val="8D450DEC8CC547AFBACEEDE34D4E0A6084"/>
          </w:pPr>
          <w:r w:rsidRPr="00F74427">
            <w:rPr>
              <w:rStyle w:val="PlaceholderText"/>
              <w:lang w:val="bg-BG"/>
            </w:rPr>
            <w:t>Моля, въведете тематичното съдържание на учебния курс, като го систематизирате в желания от вас брой въпроси, номерирани с арабски цифри.</w:t>
          </w:r>
        </w:p>
      </w:docPartBody>
    </w:docPart>
    <w:docPart>
      <w:docPartPr>
        <w:name w:val="780430C84A684CAAB22A9082EFE4E623"/>
        <w:category>
          <w:name w:val="General"/>
          <w:gallery w:val="placeholder"/>
        </w:category>
        <w:types>
          <w:type w:val="bbPlcHdr"/>
        </w:types>
        <w:behaviors>
          <w:behavior w:val="content"/>
        </w:behaviors>
        <w:guid w:val="{6CD7DA05-D76A-42B8-9E7B-691A642BB889}"/>
      </w:docPartPr>
      <w:docPartBody>
        <w:p w:rsidR="00E9386B" w:rsidRDefault="0061629A" w:rsidP="0061629A">
          <w:pPr>
            <w:pStyle w:val="780430C84A684CAAB22A9082EFE4E62380"/>
          </w:pPr>
          <w:r w:rsidRPr="00FF4CA3">
            <w:rPr>
              <w:rStyle w:val="PlaceholderText"/>
              <w:lang w:val="bg-BG"/>
            </w:rPr>
            <w:t>Моля, като използвате стила на номерацията от предишния раздел, посочете кои материали за самостоятелна подготовка препоръчвате.</w:t>
          </w:r>
        </w:p>
      </w:docPartBody>
    </w:docPart>
    <w:docPart>
      <w:docPartPr>
        <w:name w:val="AA43F23589524DAD8265F17F9889B1D6"/>
        <w:category>
          <w:name w:val="General"/>
          <w:gallery w:val="placeholder"/>
        </w:category>
        <w:types>
          <w:type w:val="bbPlcHdr"/>
        </w:types>
        <w:behaviors>
          <w:behavior w:val="content"/>
        </w:behaviors>
        <w:guid w:val="{13641E59-AA0E-4CF1-B080-82E3597FA450}"/>
      </w:docPartPr>
      <w:docPartBody>
        <w:p w:rsidR="00E9386B" w:rsidRDefault="0061629A" w:rsidP="0061629A">
          <w:pPr>
            <w:pStyle w:val="AA43F23589524DAD8265F17F9889B1D680"/>
          </w:pPr>
          <w:r w:rsidRPr="00FF4CA3">
            <w:rPr>
              <w:rStyle w:val="PlaceholderText"/>
              <w:lang w:val="bg-BG"/>
            </w:rPr>
            <w:t xml:space="preserve">Моля, опишете каква е формата </w:t>
          </w:r>
          <w:r>
            <w:rPr>
              <w:rStyle w:val="PlaceholderText"/>
              <w:lang w:val="bg-BG"/>
            </w:rPr>
            <w:t>на изпита и при каква процедура се провежда той.</w:t>
          </w:r>
        </w:p>
      </w:docPartBody>
    </w:docPart>
    <w:docPart>
      <w:docPartPr>
        <w:name w:val="494606E7AE134B98B88D49DD28F4007D"/>
        <w:category>
          <w:name w:val="General"/>
          <w:gallery w:val="placeholder"/>
        </w:category>
        <w:types>
          <w:type w:val="bbPlcHdr"/>
        </w:types>
        <w:behaviors>
          <w:behavior w:val="content"/>
        </w:behaviors>
        <w:guid w:val="{BF23107A-6F67-4C2B-AF3C-D49DE1C9596F}"/>
      </w:docPartPr>
      <w:docPartBody>
        <w:p w:rsidR="00E9386B" w:rsidRDefault="0061629A" w:rsidP="0061629A">
          <w:pPr>
            <w:pStyle w:val="494606E7AE134B98B88D49DD28F4007D80"/>
          </w:pPr>
          <w:r w:rsidRPr="00FF4CA3">
            <w:rPr>
              <w:rStyle w:val="PlaceholderText"/>
              <w:lang w:val="bg-BG"/>
            </w:rPr>
            <w:t>Моля, посочете какви са критериите за оценяв</w:t>
          </w:r>
          <w:r>
            <w:rPr>
              <w:rStyle w:val="PlaceholderText"/>
              <w:lang w:val="bg-BG"/>
            </w:rPr>
            <w:t>ане при провеждането на изпита</w:t>
          </w:r>
          <w:r>
            <w:rPr>
              <w:rStyle w:val="PlaceholderText"/>
            </w:rPr>
            <w:t xml:space="preserve"> – </w:t>
          </w:r>
          <w:r>
            <w:rPr>
              <w:rStyle w:val="PlaceholderText"/>
              <w:lang w:val="bg-BG"/>
            </w:rPr>
            <w:t>кои знания и умения се оценяват</w:t>
          </w:r>
          <w:r>
            <w:rPr>
              <w:rStyle w:val="PlaceholderText"/>
            </w:rPr>
            <w:t>.</w:t>
          </w:r>
        </w:p>
      </w:docPartBody>
    </w:docPart>
    <w:docPart>
      <w:docPartPr>
        <w:name w:val="0D5FBC6D814B413EB792595BEAF75044"/>
        <w:category>
          <w:name w:val="General"/>
          <w:gallery w:val="placeholder"/>
        </w:category>
        <w:types>
          <w:type w:val="bbPlcHdr"/>
        </w:types>
        <w:behaviors>
          <w:behavior w:val="content"/>
        </w:behaviors>
        <w:guid w:val="{750917FF-73CB-4738-B69F-CA1E618B7845}"/>
      </w:docPartPr>
      <w:docPartBody>
        <w:p w:rsidR="009A1CF8" w:rsidRDefault="0061629A" w:rsidP="0061629A">
          <w:pPr>
            <w:pStyle w:val="0D5FBC6D814B413EB792595BEAF7504460"/>
          </w:pPr>
          <w:r>
            <w:rPr>
              <w:rStyle w:val="PlaceholderText"/>
              <w:lang w:val="bg-BG"/>
            </w:rPr>
            <w:t>Моля, изберете опция от падащото меню</w:t>
          </w:r>
        </w:p>
      </w:docPartBody>
    </w:docPart>
    <w:docPart>
      <w:docPartPr>
        <w:name w:val="3D8B1F8D502D4D3499FA641889E2AE0E"/>
        <w:category>
          <w:name w:val="General"/>
          <w:gallery w:val="placeholder"/>
        </w:category>
        <w:types>
          <w:type w:val="bbPlcHdr"/>
        </w:types>
        <w:behaviors>
          <w:behavior w:val="content"/>
        </w:behaviors>
        <w:guid w:val="{A4737866-FF3E-4591-BF73-B063A89F80B7}"/>
      </w:docPartPr>
      <w:docPartBody>
        <w:p w:rsidR="009A1CF8" w:rsidRDefault="0061629A" w:rsidP="0061629A">
          <w:pPr>
            <w:pStyle w:val="3D8B1F8D502D4D3499FA641889E2AE0E59"/>
          </w:pPr>
          <w:r>
            <w:rPr>
              <w:rStyle w:val="PlaceholderText"/>
              <w:lang w:val="bg-BG"/>
            </w:rPr>
            <w:t>Моля, въведете броя на часовете за извънаудиторна заетост от учебния план</w:t>
          </w:r>
        </w:p>
      </w:docPartBody>
    </w:docPart>
    <w:docPart>
      <w:docPartPr>
        <w:name w:val="D057AEADAFAF489A9CFE30DB158CDCEB"/>
        <w:category>
          <w:name w:val="General"/>
          <w:gallery w:val="placeholder"/>
        </w:category>
        <w:types>
          <w:type w:val="bbPlcHdr"/>
        </w:types>
        <w:behaviors>
          <w:behavior w:val="content"/>
        </w:behaviors>
        <w:guid w:val="{2241DEE4-C0A1-44C0-9FC7-ED8D0A9119EC}"/>
      </w:docPartPr>
      <w:docPartBody>
        <w:p w:rsidR="00EB56A5" w:rsidRDefault="0061629A" w:rsidP="0061629A">
          <w:pPr>
            <w:pStyle w:val="D057AEADAFAF489A9CFE30DB158CDCEB44"/>
          </w:pPr>
          <w:r>
            <w:rPr>
              <w:rStyle w:val="PlaceholderText"/>
              <w:lang w:val="bg-BG"/>
            </w:rPr>
            <w:t>Моля, изберете опция от падащото меню</w:t>
          </w:r>
        </w:p>
      </w:docPartBody>
    </w:docPart>
    <w:docPart>
      <w:docPartPr>
        <w:name w:val="0A90A92253D642E2975CA89751539B15"/>
        <w:category>
          <w:name w:val="General"/>
          <w:gallery w:val="placeholder"/>
        </w:category>
        <w:types>
          <w:type w:val="bbPlcHdr"/>
        </w:types>
        <w:behaviors>
          <w:behavior w:val="content"/>
        </w:behaviors>
        <w:guid w:val="{CE1866A3-F230-4C0B-BE79-A1BB72663D95}"/>
      </w:docPartPr>
      <w:docPartBody>
        <w:p w:rsidR="00EB56A5" w:rsidRDefault="0061629A" w:rsidP="0061629A">
          <w:pPr>
            <w:pStyle w:val="0A90A92253D642E2975CA89751539B1543"/>
          </w:pPr>
          <w:r>
            <w:rPr>
              <w:rStyle w:val="PlaceholderText"/>
              <w:lang w:val="bg-BG"/>
            </w:rPr>
            <w:t>Моля, изберете опция от падащото меню</w:t>
          </w:r>
        </w:p>
      </w:docPartBody>
    </w:docPart>
    <w:docPart>
      <w:docPartPr>
        <w:name w:val="CB5F44AFE6FD4044A74F1EE8ED80BDDB"/>
        <w:category>
          <w:name w:val="General"/>
          <w:gallery w:val="placeholder"/>
        </w:category>
        <w:types>
          <w:type w:val="bbPlcHdr"/>
        </w:types>
        <w:behaviors>
          <w:behavior w:val="content"/>
        </w:behaviors>
        <w:guid w:val="{8073FF44-6E21-4D7C-B465-D4BE1D7CAD43}"/>
      </w:docPartPr>
      <w:docPartBody>
        <w:p w:rsidR="00EB56A5" w:rsidRDefault="0061629A" w:rsidP="0061629A">
          <w:pPr>
            <w:pStyle w:val="CB5F44AFE6FD4044A74F1EE8ED80BDDB43"/>
          </w:pPr>
          <w:r>
            <w:rPr>
              <w:rStyle w:val="PlaceholderText"/>
              <w:lang w:val="bg-BG"/>
            </w:rPr>
            <w:t>Моля, изберете опция от падащото меню</w:t>
          </w:r>
        </w:p>
      </w:docPartBody>
    </w:docPart>
    <w:docPart>
      <w:docPartPr>
        <w:name w:val="FF5B039841004047A7D153C2980CC788"/>
        <w:category>
          <w:name w:val="General"/>
          <w:gallery w:val="placeholder"/>
        </w:category>
        <w:types>
          <w:type w:val="bbPlcHdr"/>
        </w:types>
        <w:behaviors>
          <w:behavior w:val="content"/>
        </w:behaviors>
        <w:guid w:val="{85EF3BF5-E2E3-4DE9-9F25-2847835155AE}"/>
      </w:docPartPr>
      <w:docPartBody>
        <w:p w:rsidR="00EB56A5" w:rsidRDefault="0061629A" w:rsidP="0061629A">
          <w:pPr>
            <w:pStyle w:val="FF5B039841004047A7D153C2980CC78842"/>
          </w:pPr>
          <w:r>
            <w:rPr>
              <w:rStyle w:val="PlaceholderText"/>
              <w:lang w:val="bg-BG"/>
            </w:rPr>
            <w:t>Моля, въведете водещия преподавател</w:t>
          </w:r>
        </w:p>
      </w:docPartBody>
    </w:docPart>
    <w:docPart>
      <w:docPartPr>
        <w:name w:val="D15583E7372941648E29EFD75C0BF442"/>
        <w:category>
          <w:name w:val="General"/>
          <w:gallery w:val="placeholder"/>
        </w:category>
        <w:types>
          <w:type w:val="bbPlcHdr"/>
        </w:types>
        <w:behaviors>
          <w:behavior w:val="content"/>
        </w:behaviors>
        <w:guid w:val="{CD770C02-B4A2-4DD9-85F9-7EE8E466AD6F}"/>
      </w:docPartPr>
      <w:docPartBody>
        <w:p w:rsidR="00EB56A5" w:rsidRDefault="0061629A" w:rsidP="0061629A">
          <w:pPr>
            <w:pStyle w:val="D15583E7372941648E29EFD75C0BF44242"/>
          </w:pPr>
          <w:r>
            <w:rPr>
              <w:rStyle w:val="PlaceholderText"/>
              <w:lang w:val="bg-BG"/>
            </w:rPr>
            <w:t>Моля, изберете опция от падащото меню</w:t>
          </w:r>
        </w:p>
      </w:docPartBody>
    </w:docPart>
    <w:docPart>
      <w:docPartPr>
        <w:name w:val="5F9F40044030454395728E0C6AB3D018"/>
        <w:category>
          <w:name w:val="General"/>
          <w:gallery w:val="placeholder"/>
        </w:category>
        <w:types>
          <w:type w:val="bbPlcHdr"/>
        </w:types>
        <w:behaviors>
          <w:behavior w:val="content"/>
        </w:behaviors>
        <w:guid w:val="{62D73BD8-B3FF-4733-AE55-0F13D119913A}"/>
      </w:docPartPr>
      <w:docPartBody>
        <w:p w:rsidR="00EB56A5" w:rsidRDefault="0061629A" w:rsidP="0061629A">
          <w:pPr>
            <w:pStyle w:val="5F9F40044030454395728E0C6AB3D01842"/>
          </w:pPr>
          <w:r>
            <w:rPr>
              <w:rStyle w:val="PlaceholderText"/>
              <w:lang w:val="bg-BG"/>
            </w:rPr>
            <w:t>Ако не предвиждате провеждането на текущо оценяване,</w:t>
          </w:r>
          <w:r w:rsidRPr="00E8078F">
            <w:rPr>
              <w:rStyle w:val="PlaceholderText"/>
              <w:lang w:val="bg-BG"/>
            </w:rPr>
            <w:t xml:space="preserve"> моля, </w:t>
          </w:r>
          <w:r>
            <w:rPr>
              <w:rStyle w:val="PlaceholderText"/>
              <w:lang w:val="bg-BG"/>
            </w:rPr>
            <w:t>изберете от падащото меню опцията</w:t>
          </w:r>
          <w:r w:rsidRPr="00E8078F">
            <w:rPr>
              <w:rStyle w:val="PlaceholderText"/>
              <w:lang w:val="bg-BG"/>
            </w:rPr>
            <w:t xml:space="preserve"> „</w:t>
          </w:r>
          <w:r>
            <w:rPr>
              <w:rStyle w:val="PlaceholderText"/>
              <w:lang w:val="bg-BG"/>
            </w:rPr>
            <w:t>Не се провежда текущо оценяване</w:t>
          </w:r>
          <w:r w:rsidRPr="00E8078F">
            <w:rPr>
              <w:rStyle w:val="PlaceholderText"/>
              <w:lang w:val="bg-BG"/>
            </w:rPr>
            <w:t xml:space="preserve">“. В останалите случаи моля, </w:t>
          </w:r>
          <w:r>
            <w:rPr>
              <w:rStyle w:val="PlaceholderText"/>
              <w:lang w:val="bg-BG"/>
            </w:rPr>
            <w:t xml:space="preserve">в това поле </w:t>
          </w:r>
          <w:r w:rsidRPr="00E8078F">
            <w:rPr>
              <w:rStyle w:val="PlaceholderText"/>
              <w:lang w:val="bg-BG"/>
            </w:rPr>
            <w:t xml:space="preserve">посочете </w:t>
          </w:r>
          <w:r>
            <w:rPr>
              <w:rStyle w:val="PlaceholderText"/>
              <w:lang w:val="bg-BG"/>
            </w:rPr>
            <w:t xml:space="preserve">в какво се изразява текущото оценяване – форми и брой на текущите проверки, както и относимостта им към крайната оценка (използват ли се като условие за допускане до изпит или не). Моля, имайте предвид, че текущото оценяване е „задължително“ и „незадължително“. Ако за вашата дисциплина то е задължително (вж. по-долу чл. 14 от </w:t>
          </w:r>
          <w:r w:rsidRPr="004620CC">
            <w:rPr>
              <w:rStyle w:val="PlaceholderText"/>
              <w:lang w:val="bg-BG"/>
            </w:rPr>
            <w:t>ПОУД</w:t>
          </w:r>
          <w:r>
            <w:rPr>
              <w:rStyle w:val="PlaceholderText"/>
              <w:lang w:val="bg-BG"/>
            </w:rPr>
            <w:t>СП), то резултатите от провеждането му задължително следва да имат отношение към допускането до редовен изпит. Ако дисциплина Ви не изисква задължително текущо оценяване (чл. 14 ПОУДСП), но въпреки това Вие предвиждате провеждането на такова, имайте предвид, че независимо от резултатите му, то не може да се използва като условие за допускане до изпит.</w:t>
          </w:r>
        </w:p>
      </w:docPartBody>
    </w:docPart>
    <w:docPart>
      <w:docPartPr>
        <w:name w:val="91A1FB380893470CAD5CD4CA0DC1356A"/>
        <w:category>
          <w:name w:val="General"/>
          <w:gallery w:val="placeholder"/>
        </w:category>
        <w:types>
          <w:type w:val="bbPlcHdr"/>
        </w:types>
        <w:behaviors>
          <w:behavior w:val="content"/>
        </w:behaviors>
        <w:guid w:val="{5AA7A202-B5CA-47F2-A32C-E64F56025EBC}"/>
      </w:docPartPr>
      <w:docPartBody>
        <w:p w:rsidR="00EB56A5" w:rsidRDefault="0061629A" w:rsidP="0061629A">
          <w:pPr>
            <w:pStyle w:val="91A1FB380893470CAD5CD4CA0DC1356A22"/>
          </w:pPr>
          <w:r w:rsidRPr="00FF4CA3">
            <w:rPr>
              <w:rStyle w:val="PlaceholderText"/>
              <w:lang w:val="bg-BG"/>
            </w:rPr>
            <w:t xml:space="preserve">Ако </w:t>
          </w:r>
          <w:r>
            <w:rPr>
              <w:rStyle w:val="PlaceholderText"/>
              <w:lang w:val="bg-BG"/>
            </w:rPr>
            <w:t>дисциплината Ви не попада в кръга на посочените в чл. 9, ал. 2 от ПОУДСП (вж. по-долу), моля изберете от падащото меню опцията</w:t>
          </w:r>
          <w:r w:rsidRPr="00FF4CA3">
            <w:rPr>
              <w:rStyle w:val="PlaceholderText"/>
              <w:lang w:val="bg-BG"/>
            </w:rPr>
            <w:t xml:space="preserve"> „Не се предвиждат условия за допускане до изпит“. В останалите случаи моля, </w:t>
          </w:r>
          <w:r>
            <w:rPr>
              <w:rStyle w:val="PlaceholderText"/>
              <w:lang w:val="bg-BG"/>
            </w:rPr>
            <w:t>изберете опцията „Едно от двете: 1. Минимум 50 % присъствия на семинарните занятия или 2. Изпълнение на задачите от задължителното текущо оценяване“.</w:t>
          </w:r>
        </w:p>
      </w:docPartBody>
    </w:docPart>
    <w:docPart>
      <w:docPartPr>
        <w:name w:val="5743E6D01E8F4C01888AB3B5F61B2597"/>
        <w:category>
          <w:name w:val="General"/>
          <w:gallery w:val="placeholder"/>
        </w:category>
        <w:types>
          <w:type w:val="bbPlcHdr"/>
        </w:types>
        <w:behaviors>
          <w:behavior w:val="content"/>
        </w:behaviors>
        <w:guid w:val="{0A4CB7FA-A224-47C0-BCB2-BEEE613913E0}"/>
      </w:docPartPr>
      <w:docPartBody>
        <w:p w:rsidR="00EB56A5" w:rsidRDefault="0061629A" w:rsidP="0061629A">
          <w:pPr>
            <w:pStyle w:val="5743E6D01E8F4C01888AB3B5F61B259724"/>
          </w:pPr>
          <w:r>
            <w:rPr>
              <w:rStyle w:val="PlaceholderText"/>
              <w:lang w:val="bg-BG"/>
            </w:rPr>
            <w:t>Ако в предишното поле сте избрали първата опция, моля тук изберете опцията „бяло поле (в опцията липсва текст)“. В останалите случаи, моля, в това поле, опишете в какво се изразява успешното изпълнение на задачите от задължителното текущо оценяване за да бъде студентът допуснат до изпит на редовната сесия.</w:t>
          </w:r>
        </w:p>
      </w:docPartBody>
    </w:docPart>
    <w:docPart>
      <w:docPartPr>
        <w:name w:val="35D33AE20BCD4F88A2805D5D160C565B"/>
        <w:category>
          <w:name w:val="Общи"/>
          <w:gallery w:val="placeholder"/>
        </w:category>
        <w:types>
          <w:type w:val="bbPlcHdr"/>
        </w:types>
        <w:behaviors>
          <w:behavior w:val="content"/>
        </w:behaviors>
        <w:guid w:val="{B469176F-C2A1-49A3-8C9C-63CD01876D26}"/>
      </w:docPartPr>
      <w:docPartBody>
        <w:p w:rsidR="0061629A" w:rsidRDefault="0061629A" w:rsidP="0061629A">
          <w:pPr>
            <w:pStyle w:val="35D33AE20BCD4F88A2805D5D160C565B13"/>
          </w:pPr>
          <w:r>
            <w:rPr>
              <w:rStyle w:val="PlaceholderText"/>
              <w:lang w:val="bg-BG"/>
            </w:rPr>
            <w:t>Ако не поставяте особени изисквания по отношение провеждането на учебните занятия, изпита или текущото оценяване, моля, изберете опцията „Не се поставят особени изисквания“. В останалите случаи моля, в това поле посочете какви особени изисквания имате и в какво се състоят те.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FB4039"/>
    <w:rsid w:val="000D0058"/>
    <w:rsid w:val="000D6259"/>
    <w:rsid w:val="000E2C70"/>
    <w:rsid w:val="000F4F1D"/>
    <w:rsid w:val="001262F3"/>
    <w:rsid w:val="001910A5"/>
    <w:rsid w:val="002415D3"/>
    <w:rsid w:val="0024550E"/>
    <w:rsid w:val="002C6487"/>
    <w:rsid w:val="002F2A23"/>
    <w:rsid w:val="003B224E"/>
    <w:rsid w:val="003F6567"/>
    <w:rsid w:val="00423949"/>
    <w:rsid w:val="00455EAE"/>
    <w:rsid w:val="00456F3E"/>
    <w:rsid w:val="004D4026"/>
    <w:rsid w:val="00524337"/>
    <w:rsid w:val="00527D16"/>
    <w:rsid w:val="00541A3C"/>
    <w:rsid w:val="005B1EB5"/>
    <w:rsid w:val="005D122A"/>
    <w:rsid w:val="00614D9C"/>
    <w:rsid w:val="0061629A"/>
    <w:rsid w:val="00643605"/>
    <w:rsid w:val="00674C49"/>
    <w:rsid w:val="006E202E"/>
    <w:rsid w:val="00711612"/>
    <w:rsid w:val="0074520E"/>
    <w:rsid w:val="00754A85"/>
    <w:rsid w:val="007904FB"/>
    <w:rsid w:val="007C29E2"/>
    <w:rsid w:val="007F44A7"/>
    <w:rsid w:val="00836EED"/>
    <w:rsid w:val="008D22E9"/>
    <w:rsid w:val="00942EC5"/>
    <w:rsid w:val="009A1CF8"/>
    <w:rsid w:val="009E4E02"/>
    <w:rsid w:val="00A4743F"/>
    <w:rsid w:val="00A555F1"/>
    <w:rsid w:val="00A908FB"/>
    <w:rsid w:val="00A92941"/>
    <w:rsid w:val="00AE0D7F"/>
    <w:rsid w:val="00B036DD"/>
    <w:rsid w:val="00B3644C"/>
    <w:rsid w:val="00B40FB1"/>
    <w:rsid w:val="00BA3784"/>
    <w:rsid w:val="00C35A82"/>
    <w:rsid w:val="00CA6C0F"/>
    <w:rsid w:val="00CE7052"/>
    <w:rsid w:val="00D323B8"/>
    <w:rsid w:val="00D70D61"/>
    <w:rsid w:val="00D76E75"/>
    <w:rsid w:val="00DB65CB"/>
    <w:rsid w:val="00DC5581"/>
    <w:rsid w:val="00E037C5"/>
    <w:rsid w:val="00E25F5E"/>
    <w:rsid w:val="00E671CD"/>
    <w:rsid w:val="00E91AA1"/>
    <w:rsid w:val="00E9386B"/>
    <w:rsid w:val="00EB56A5"/>
    <w:rsid w:val="00ED65A2"/>
    <w:rsid w:val="00F218B6"/>
    <w:rsid w:val="00F66508"/>
    <w:rsid w:val="00FB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18B6"/>
    <w:rPr>
      <w:color w:val="808080"/>
    </w:rPr>
  </w:style>
  <w:style w:type="paragraph" w:customStyle="1" w:styleId="1CE92F02F6ED495EA188391495254E96108">
    <w:name w:val="1CE92F02F6ED495EA188391495254E96108"/>
    <w:rsid w:val="0061629A"/>
    <w:pPr>
      <w:contextualSpacing/>
    </w:pPr>
    <w:rPr>
      <w:rFonts w:ascii="Times New Roman" w:eastAsia="PMingLiU" w:hAnsi="Times New Roman"/>
      <w:sz w:val="24"/>
    </w:rPr>
  </w:style>
  <w:style w:type="paragraph" w:customStyle="1" w:styleId="0D5FBC6D814B413EB792595BEAF7504460">
    <w:name w:val="0D5FBC6D814B413EB792595BEAF7504460"/>
    <w:rsid w:val="0061629A"/>
    <w:pPr>
      <w:contextualSpacing/>
    </w:pPr>
    <w:rPr>
      <w:rFonts w:ascii="Times New Roman" w:eastAsia="PMingLiU" w:hAnsi="Times New Roman"/>
      <w:sz w:val="24"/>
    </w:rPr>
  </w:style>
  <w:style w:type="paragraph" w:customStyle="1" w:styleId="D15583E7372941648E29EFD75C0BF44242">
    <w:name w:val="D15583E7372941648E29EFD75C0BF44242"/>
    <w:rsid w:val="0061629A"/>
    <w:pPr>
      <w:contextualSpacing/>
    </w:pPr>
    <w:rPr>
      <w:rFonts w:ascii="Times New Roman" w:eastAsia="PMingLiU" w:hAnsi="Times New Roman"/>
      <w:sz w:val="24"/>
    </w:rPr>
  </w:style>
  <w:style w:type="paragraph" w:customStyle="1" w:styleId="FF5B039841004047A7D153C2980CC78842">
    <w:name w:val="FF5B039841004047A7D153C2980CC78842"/>
    <w:rsid w:val="0061629A"/>
    <w:pPr>
      <w:contextualSpacing/>
    </w:pPr>
    <w:rPr>
      <w:rFonts w:ascii="Times New Roman" w:eastAsia="PMingLiU" w:hAnsi="Times New Roman"/>
      <w:sz w:val="24"/>
    </w:rPr>
  </w:style>
  <w:style w:type="paragraph" w:customStyle="1" w:styleId="0A90A92253D642E2975CA89751539B1543">
    <w:name w:val="0A90A92253D642E2975CA89751539B1543"/>
    <w:rsid w:val="0061629A"/>
    <w:pPr>
      <w:contextualSpacing/>
    </w:pPr>
    <w:rPr>
      <w:rFonts w:ascii="Times New Roman" w:eastAsia="PMingLiU" w:hAnsi="Times New Roman"/>
      <w:sz w:val="24"/>
    </w:rPr>
  </w:style>
  <w:style w:type="paragraph" w:customStyle="1" w:styleId="CB5F44AFE6FD4044A74F1EE8ED80BDDB43">
    <w:name w:val="CB5F44AFE6FD4044A74F1EE8ED80BDDB43"/>
    <w:rsid w:val="0061629A"/>
    <w:pPr>
      <w:contextualSpacing/>
    </w:pPr>
    <w:rPr>
      <w:rFonts w:ascii="Times New Roman" w:eastAsia="PMingLiU" w:hAnsi="Times New Roman"/>
      <w:sz w:val="24"/>
    </w:rPr>
  </w:style>
  <w:style w:type="paragraph" w:customStyle="1" w:styleId="D057AEADAFAF489A9CFE30DB158CDCEB44">
    <w:name w:val="D057AEADAFAF489A9CFE30DB158CDCEB44"/>
    <w:rsid w:val="0061629A"/>
    <w:pPr>
      <w:contextualSpacing/>
    </w:pPr>
    <w:rPr>
      <w:rFonts w:ascii="Times New Roman" w:eastAsia="PMingLiU" w:hAnsi="Times New Roman"/>
      <w:sz w:val="24"/>
    </w:rPr>
  </w:style>
  <w:style w:type="paragraph" w:customStyle="1" w:styleId="05FABC9F217F41A38F74DEA7CB15656393">
    <w:name w:val="05FABC9F217F41A38F74DEA7CB15656393"/>
    <w:rsid w:val="0061629A"/>
    <w:pPr>
      <w:contextualSpacing/>
    </w:pPr>
    <w:rPr>
      <w:rFonts w:ascii="Times New Roman" w:eastAsia="PMingLiU" w:hAnsi="Times New Roman"/>
      <w:sz w:val="24"/>
    </w:rPr>
  </w:style>
  <w:style w:type="paragraph" w:customStyle="1" w:styleId="3D8B1F8D502D4D3499FA641889E2AE0E59">
    <w:name w:val="3D8B1F8D502D4D3499FA641889E2AE0E59"/>
    <w:rsid w:val="0061629A"/>
    <w:pPr>
      <w:contextualSpacing/>
    </w:pPr>
    <w:rPr>
      <w:rFonts w:ascii="Times New Roman" w:eastAsia="PMingLiU" w:hAnsi="Times New Roman"/>
      <w:sz w:val="24"/>
    </w:rPr>
  </w:style>
  <w:style w:type="paragraph" w:customStyle="1" w:styleId="8D450DEC8CC547AFBACEEDE34D4E0A6084">
    <w:name w:val="8D450DEC8CC547AFBACEEDE34D4E0A6084"/>
    <w:rsid w:val="0061629A"/>
    <w:pPr>
      <w:contextualSpacing/>
    </w:pPr>
    <w:rPr>
      <w:rFonts w:ascii="Times New Roman" w:eastAsia="PMingLiU" w:hAnsi="Times New Roman"/>
      <w:sz w:val="24"/>
    </w:rPr>
  </w:style>
  <w:style w:type="paragraph" w:customStyle="1" w:styleId="780430C84A684CAAB22A9082EFE4E62380">
    <w:name w:val="780430C84A684CAAB22A9082EFE4E62380"/>
    <w:rsid w:val="0061629A"/>
    <w:pPr>
      <w:contextualSpacing/>
    </w:pPr>
    <w:rPr>
      <w:rFonts w:ascii="Times New Roman" w:eastAsia="PMingLiU" w:hAnsi="Times New Roman"/>
      <w:sz w:val="24"/>
    </w:rPr>
  </w:style>
  <w:style w:type="paragraph" w:customStyle="1" w:styleId="5F9F40044030454395728E0C6AB3D01842">
    <w:name w:val="5F9F40044030454395728E0C6AB3D01842"/>
    <w:rsid w:val="0061629A"/>
    <w:pPr>
      <w:contextualSpacing/>
    </w:pPr>
    <w:rPr>
      <w:rFonts w:ascii="Times New Roman" w:eastAsia="PMingLiU" w:hAnsi="Times New Roman"/>
      <w:sz w:val="24"/>
    </w:rPr>
  </w:style>
  <w:style w:type="paragraph" w:customStyle="1" w:styleId="91A1FB380893470CAD5CD4CA0DC1356A22">
    <w:name w:val="91A1FB380893470CAD5CD4CA0DC1356A22"/>
    <w:rsid w:val="0061629A"/>
    <w:pPr>
      <w:contextualSpacing/>
    </w:pPr>
    <w:rPr>
      <w:rFonts w:ascii="Times New Roman" w:eastAsia="PMingLiU" w:hAnsi="Times New Roman"/>
      <w:sz w:val="24"/>
    </w:rPr>
  </w:style>
  <w:style w:type="paragraph" w:customStyle="1" w:styleId="5743E6D01E8F4C01888AB3B5F61B259724">
    <w:name w:val="5743E6D01E8F4C01888AB3B5F61B259724"/>
    <w:rsid w:val="0061629A"/>
    <w:pPr>
      <w:contextualSpacing/>
    </w:pPr>
    <w:rPr>
      <w:rFonts w:ascii="Times New Roman" w:eastAsia="PMingLiU" w:hAnsi="Times New Roman"/>
      <w:sz w:val="24"/>
    </w:rPr>
  </w:style>
  <w:style w:type="paragraph" w:customStyle="1" w:styleId="AA43F23589524DAD8265F17F9889B1D680">
    <w:name w:val="AA43F23589524DAD8265F17F9889B1D680"/>
    <w:rsid w:val="0061629A"/>
    <w:pPr>
      <w:contextualSpacing/>
    </w:pPr>
    <w:rPr>
      <w:rFonts w:ascii="Times New Roman" w:eastAsia="PMingLiU" w:hAnsi="Times New Roman"/>
      <w:sz w:val="24"/>
    </w:rPr>
  </w:style>
  <w:style w:type="paragraph" w:customStyle="1" w:styleId="494606E7AE134B98B88D49DD28F4007D80">
    <w:name w:val="494606E7AE134B98B88D49DD28F4007D80"/>
    <w:rsid w:val="0061629A"/>
    <w:pPr>
      <w:contextualSpacing/>
    </w:pPr>
    <w:rPr>
      <w:rFonts w:ascii="Times New Roman" w:eastAsia="PMingLiU" w:hAnsi="Times New Roman"/>
      <w:sz w:val="24"/>
    </w:rPr>
  </w:style>
  <w:style w:type="paragraph" w:customStyle="1" w:styleId="35D33AE20BCD4F88A2805D5D160C565B13">
    <w:name w:val="35D33AE20BCD4F88A2805D5D160C565B13"/>
    <w:rsid w:val="0061629A"/>
    <w:pPr>
      <w:contextualSpacing/>
    </w:pPr>
    <w:rPr>
      <w:rFonts w:ascii="Times New Roman" w:eastAsia="PMingLiU"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7BF3A-CF3E-4712-9C58-B71143D4A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4</Pages>
  <Words>1148</Words>
  <Characters>6550</Characters>
  <Application>Microsoft Office Word</Application>
  <DocSecurity>0</DocSecurity>
  <Lines>54</Lines>
  <Paragraphs>15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Harison</dc:creator>
  <cp:lastModifiedBy>Ани Х. Павлова</cp:lastModifiedBy>
  <cp:revision>2</cp:revision>
  <dcterms:created xsi:type="dcterms:W3CDTF">2025-06-09T08:41:00Z</dcterms:created>
  <dcterms:modified xsi:type="dcterms:W3CDTF">2025-06-09T08:41:00Z</dcterms:modified>
</cp:coreProperties>
</file>