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657AF" w14:textId="54C5512E" w:rsidR="00925E91" w:rsidRDefault="00C666E6">
      <w:pPr>
        <w:spacing w:after="163" w:line="259" w:lineRule="auto"/>
        <w:ind w:left="58" w:right="0" w:firstLine="0"/>
        <w:jc w:val="center"/>
        <w:rPr>
          <w:b/>
          <w:sz w:val="28"/>
          <w:lang w:val="bg-BG"/>
        </w:rPr>
      </w:pPr>
      <w:bookmarkStart w:id="0" w:name="_GoBack"/>
      <w:bookmarkEnd w:id="0"/>
      <w:r>
        <w:rPr>
          <w:b/>
          <w:sz w:val="28"/>
          <w:lang w:val="bg-BG"/>
        </w:rPr>
        <w:t>ПУ“ПАИСИЙ ХИЛЕНДАРСКИ“</w:t>
      </w:r>
    </w:p>
    <w:p w14:paraId="0921DE92" w14:textId="7319CC1D" w:rsidR="00C666E6" w:rsidRPr="00C666E6" w:rsidRDefault="00C666E6">
      <w:pPr>
        <w:spacing w:after="163" w:line="259" w:lineRule="auto"/>
        <w:ind w:left="58" w:right="0" w:firstLine="0"/>
        <w:jc w:val="center"/>
        <w:rPr>
          <w:lang w:val="bg-BG"/>
        </w:rPr>
      </w:pPr>
      <w:r>
        <w:rPr>
          <w:b/>
          <w:sz w:val="28"/>
          <w:lang w:val="bg-BG"/>
        </w:rPr>
        <w:t>ЮРИДИЧЕСКИ ФАКУЛТЕТ</w:t>
      </w:r>
    </w:p>
    <w:p w14:paraId="48F8895D" w14:textId="77777777" w:rsidR="00C666E6" w:rsidRDefault="00C666E6">
      <w:pPr>
        <w:spacing w:after="0" w:line="401" w:lineRule="auto"/>
        <w:ind w:left="1027" w:right="248" w:hanging="682"/>
        <w:jc w:val="left"/>
        <w:rPr>
          <w:b/>
          <w:lang w:val="bg-BG"/>
        </w:rPr>
      </w:pPr>
    </w:p>
    <w:p w14:paraId="398DEF40" w14:textId="73ED2530" w:rsidR="00C666E6" w:rsidRDefault="00C666E6" w:rsidP="00C666E6">
      <w:pPr>
        <w:spacing w:after="0" w:line="401" w:lineRule="auto"/>
        <w:ind w:left="1027" w:right="248" w:hanging="682"/>
        <w:jc w:val="center"/>
        <w:rPr>
          <w:b/>
          <w:lang w:val="bg-BG"/>
        </w:rPr>
      </w:pPr>
      <w:r>
        <w:rPr>
          <w:b/>
          <w:lang w:val="bg-BG"/>
        </w:rPr>
        <w:t>КОНСПЕКТ ЗА ИЗПИТ ПО СПЕЦИАЛНОСТТА НА  ДОКТОРАНТИ ПО</w:t>
      </w:r>
    </w:p>
    <w:p w14:paraId="4D87E78F" w14:textId="0FB07140" w:rsidR="00C666E6" w:rsidRDefault="00CE2D31" w:rsidP="00C666E6">
      <w:pPr>
        <w:spacing w:after="0" w:line="401" w:lineRule="auto"/>
        <w:ind w:left="1027" w:right="248" w:hanging="682"/>
        <w:jc w:val="center"/>
        <w:rPr>
          <w:b/>
        </w:rPr>
      </w:pPr>
      <w:r>
        <w:rPr>
          <w:b/>
        </w:rPr>
        <w:t xml:space="preserve">Г Р А Ж Д А Н С К О </w:t>
      </w:r>
      <w:r w:rsidR="00C666E6">
        <w:rPr>
          <w:b/>
        </w:rPr>
        <w:t xml:space="preserve"> </w:t>
      </w:r>
      <w:r>
        <w:rPr>
          <w:b/>
        </w:rPr>
        <w:t xml:space="preserve">И </w:t>
      </w:r>
      <w:r w:rsidR="00C666E6">
        <w:rPr>
          <w:b/>
        </w:rPr>
        <w:t xml:space="preserve"> </w:t>
      </w:r>
      <w:r>
        <w:rPr>
          <w:b/>
        </w:rPr>
        <w:t xml:space="preserve">С Е М Е Й Н О </w:t>
      </w:r>
      <w:r w:rsidR="00C666E6">
        <w:rPr>
          <w:b/>
        </w:rPr>
        <w:t xml:space="preserve"> </w:t>
      </w:r>
      <w:r>
        <w:rPr>
          <w:b/>
        </w:rPr>
        <w:t>П Р А В О</w:t>
      </w:r>
    </w:p>
    <w:p w14:paraId="612632BA" w14:textId="77777777" w:rsidR="00C666E6" w:rsidRDefault="00C666E6">
      <w:pPr>
        <w:spacing w:after="0" w:line="401" w:lineRule="auto"/>
        <w:ind w:left="1027" w:right="248" w:hanging="682"/>
        <w:jc w:val="left"/>
        <w:rPr>
          <w:b/>
        </w:rPr>
      </w:pPr>
    </w:p>
    <w:p w14:paraId="50EDEF25" w14:textId="77777777" w:rsidR="00C666E6" w:rsidRDefault="00C666E6">
      <w:pPr>
        <w:spacing w:after="0" w:line="401" w:lineRule="auto"/>
        <w:ind w:left="1027" w:right="248" w:hanging="682"/>
        <w:jc w:val="left"/>
      </w:pPr>
    </w:p>
    <w:p w14:paraId="2DAEF15E" w14:textId="77777777" w:rsidR="00925E91" w:rsidRDefault="00CE2D31">
      <w:pPr>
        <w:numPr>
          <w:ilvl w:val="0"/>
          <w:numId w:val="1"/>
        </w:numPr>
        <w:ind w:right="0"/>
      </w:pPr>
      <w:r>
        <w:t xml:space="preserve">Гражданско право – понятие, система, принципи. Източници на гражданското право. Видове гражданскоправни </w:t>
      </w:r>
      <w:r>
        <w:t xml:space="preserve">норми. Отграничение  на  гражданското право от търговското право. Тенденции в развитието на гражданското право. Мястото на гражданското право в системата на частното право. </w:t>
      </w:r>
    </w:p>
    <w:p w14:paraId="2B6E6B3B" w14:textId="77777777" w:rsidR="00925E91" w:rsidRDefault="00CE2D31">
      <w:pPr>
        <w:numPr>
          <w:ilvl w:val="0"/>
          <w:numId w:val="1"/>
        </w:numPr>
        <w:ind w:right="0"/>
      </w:pPr>
      <w:r>
        <w:t>Действие на гражданскоправните норми. Тълкуване на гражданскоправните норми. Анало</w:t>
      </w:r>
      <w:r>
        <w:t xml:space="preserve">гия и други  способи за попълване на празнотите в правото. </w:t>
      </w:r>
    </w:p>
    <w:p w14:paraId="4614863B" w14:textId="77777777" w:rsidR="00925E91" w:rsidRDefault="00CE2D31">
      <w:pPr>
        <w:numPr>
          <w:ilvl w:val="0"/>
          <w:numId w:val="1"/>
        </w:numPr>
        <w:ind w:right="0"/>
      </w:pPr>
      <w:r>
        <w:t xml:space="preserve">Гражданско правоотношение – понятие. Юридически  факти и правни последици. Субективни права и правни задължения. Видове субективни права – класификации. Преобразуващи, притезателни и други права. </w:t>
      </w:r>
      <w:r>
        <w:t xml:space="preserve">Злоупотреба с право. </w:t>
      </w:r>
    </w:p>
    <w:p w14:paraId="1C6E706F" w14:textId="77777777" w:rsidR="00925E91" w:rsidRDefault="00CE2D31">
      <w:pPr>
        <w:numPr>
          <w:ilvl w:val="0"/>
          <w:numId w:val="1"/>
        </w:numPr>
        <w:ind w:right="0"/>
      </w:pPr>
      <w:r>
        <w:t xml:space="preserve">Физически и юридически  лица. Правоспособност и дееспособност. Видове юридически лица. Образуване, преобразуване и прекратяване. Управление и представителство.  </w:t>
      </w:r>
    </w:p>
    <w:p w14:paraId="53DC147C" w14:textId="77777777" w:rsidR="00925E91" w:rsidRDefault="00CE2D31">
      <w:pPr>
        <w:numPr>
          <w:ilvl w:val="0"/>
          <w:numId w:val="1"/>
        </w:numPr>
        <w:ind w:right="0"/>
      </w:pPr>
      <w:r>
        <w:t xml:space="preserve">Юридически лица с нестопанска цел. Общи положения. Сдружения. </w:t>
      </w:r>
    </w:p>
    <w:p w14:paraId="3D0AC1CC" w14:textId="77777777" w:rsidR="00925E91" w:rsidRDefault="00CE2D31">
      <w:pPr>
        <w:ind w:left="-15" w:right="0" w:firstLine="0"/>
      </w:pPr>
      <w:r>
        <w:t>Фондации.</w:t>
      </w:r>
      <w:r>
        <w:t xml:space="preserve"> Отграничение от търговците.  </w:t>
      </w:r>
    </w:p>
    <w:p w14:paraId="60B98666" w14:textId="77777777" w:rsidR="00925E91" w:rsidRDefault="00CE2D31">
      <w:pPr>
        <w:numPr>
          <w:ilvl w:val="0"/>
          <w:numId w:val="1"/>
        </w:numPr>
        <w:ind w:right="0"/>
      </w:pPr>
      <w:r>
        <w:t xml:space="preserve">Търговски дружества – понятия, видове, недействителност.  </w:t>
      </w:r>
    </w:p>
    <w:p w14:paraId="4865E859" w14:textId="77777777" w:rsidR="00925E91" w:rsidRDefault="00CE2D31">
      <w:pPr>
        <w:numPr>
          <w:ilvl w:val="0"/>
          <w:numId w:val="1"/>
        </w:numPr>
        <w:ind w:right="0"/>
      </w:pPr>
      <w:r>
        <w:t xml:space="preserve">Персонални дружества – понятие и видове.  </w:t>
      </w:r>
    </w:p>
    <w:p w14:paraId="088F6A63" w14:textId="77777777" w:rsidR="00925E91" w:rsidRDefault="00CE2D31">
      <w:pPr>
        <w:numPr>
          <w:ilvl w:val="0"/>
          <w:numId w:val="1"/>
        </w:numPr>
        <w:ind w:right="0"/>
      </w:pPr>
      <w:r>
        <w:t xml:space="preserve">Дружество с ограничена отговорност. Дялове. </w:t>
      </w:r>
    </w:p>
    <w:p w14:paraId="00F11975" w14:textId="77777777" w:rsidR="00925E91" w:rsidRDefault="00CE2D31">
      <w:pPr>
        <w:numPr>
          <w:ilvl w:val="0"/>
          <w:numId w:val="1"/>
        </w:numPr>
        <w:ind w:right="0"/>
      </w:pPr>
      <w:r>
        <w:t xml:space="preserve">Акционерно дружество. Акции. </w:t>
      </w:r>
    </w:p>
    <w:p w14:paraId="3C6A478A" w14:textId="77777777" w:rsidR="00925E91" w:rsidRDefault="00CE2D31">
      <w:pPr>
        <w:numPr>
          <w:ilvl w:val="0"/>
          <w:numId w:val="1"/>
        </w:numPr>
        <w:ind w:right="0"/>
      </w:pPr>
      <w:r>
        <w:t>Правни сделки – същност, видове, съдържание и фо</w:t>
      </w:r>
      <w:r>
        <w:t xml:space="preserve">рма. Недействителност на сделките – същност и видове. Недействителност в гражданското и семейното право. Отграничение от недействителността в гражданското и търговското право. </w:t>
      </w:r>
    </w:p>
    <w:p w14:paraId="54474F27" w14:textId="77777777" w:rsidR="00925E91" w:rsidRDefault="00CE2D31">
      <w:pPr>
        <w:numPr>
          <w:ilvl w:val="0"/>
          <w:numId w:val="1"/>
        </w:numPr>
        <w:ind w:right="0"/>
      </w:pPr>
      <w:r>
        <w:t xml:space="preserve">Нищожност – основания и последици. Симулация. Унищожаемост - основания и </w:t>
      </w:r>
      <w:r>
        <w:t xml:space="preserve">последици. Потвърждаване. </w:t>
      </w:r>
    </w:p>
    <w:p w14:paraId="4EB45E30" w14:textId="77777777" w:rsidR="00925E91" w:rsidRDefault="00CE2D31">
      <w:pPr>
        <w:numPr>
          <w:ilvl w:val="0"/>
          <w:numId w:val="1"/>
        </w:numPr>
        <w:ind w:right="0"/>
      </w:pPr>
      <w:r>
        <w:t xml:space="preserve">Представителство – понятие,  възникване, видове. Косвено представителство. Упълномощаване. Представителството в търговското право. </w:t>
      </w:r>
    </w:p>
    <w:p w14:paraId="788E3B2A" w14:textId="77777777" w:rsidR="00925E91" w:rsidRDefault="00CE2D31">
      <w:pPr>
        <w:numPr>
          <w:ilvl w:val="0"/>
          <w:numId w:val="1"/>
        </w:numPr>
        <w:ind w:right="0"/>
      </w:pPr>
      <w:r>
        <w:t>Погасителна давност –  същност и видове. Начало на давностния срок. Спиране и прекъсване на давно</w:t>
      </w:r>
      <w:r>
        <w:t xml:space="preserve">стния срок. Действие на погасителната давност. Теории за правната  същност на давността. </w:t>
      </w:r>
    </w:p>
    <w:p w14:paraId="0380B166" w14:textId="77777777" w:rsidR="00925E91" w:rsidRDefault="00CE2D31">
      <w:pPr>
        <w:numPr>
          <w:ilvl w:val="0"/>
          <w:numId w:val="1"/>
        </w:numPr>
        <w:ind w:right="0"/>
      </w:pPr>
      <w:r>
        <w:t xml:space="preserve">Право на собственост – понятие. Способи  за   придобиване на правото на собственост. </w:t>
      </w:r>
    </w:p>
    <w:p w14:paraId="7B224256" w14:textId="77777777" w:rsidR="00925E91" w:rsidRDefault="00CE2D31">
      <w:pPr>
        <w:numPr>
          <w:ilvl w:val="0"/>
          <w:numId w:val="1"/>
        </w:numPr>
        <w:ind w:right="0"/>
      </w:pPr>
      <w:r>
        <w:t xml:space="preserve">Видове право на собственост. Правен режим на  държавната, общинската и частната </w:t>
      </w:r>
      <w:r>
        <w:t xml:space="preserve">собственост. </w:t>
      </w:r>
    </w:p>
    <w:p w14:paraId="6C57C47E" w14:textId="77777777" w:rsidR="00925E91" w:rsidRDefault="00CE2D31">
      <w:pPr>
        <w:numPr>
          <w:ilvl w:val="0"/>
          <w:numId w:val="1"/>
        </w:numPr>
        <w:ind w:right="0"/>
      </w:pPr>
      <w:r>
        <w:t xml:space="preserve">Съсобственост. Етажна собственост.  </w:t>
      </w:r>
    </w:p>
    <w:p w14:paraId="7E19FB4C" w14:textId="77777777" w:rsidR="00925E91" w:rsidRDefault="00CE2D31">
      <w:pPr>
        <w:numPr>
          <w:ilvl w:val="0"/>
          <w:numId w:val="1"/>
        </w:numPr>
        <w:ind w:right="0"/>
      </w:pPr>
      <w:r>
        <w:t xml:space="preserve">Защита на правото на собственост. </w:t>
      </w:r>
    </w:p>
    <w:p w14:paraId="45CA979B" w14:textId="77777777" w:rsidR="00925E91" w:rsidRDefault="00CE2D31">
      <w:pPr>
        <w:numPr>
          <w:ilvl w:val="0"/>
          <w:numId w:val="1"/>
        </w:numPr>
        <w:ind w:right="0"/>
      </w:pPr>
      <w:r>
        <w:t xml:space="preserve">Владение – същност и видове. Придобиване и загубване на владението. Защита на владението. Добросъвестно владение. Право на приобретателя на чужд имот.  </w:t>
      </w:r>
    </w:p>
    <w:p w14:paraId="0826FF09" w14:textId="77777777" w:rsidR="00925E91" w:rsidRDefault="00CE2D31">
      <w:pPr>
        <w:numPr>
          <w:ilvl w:val="0"/>
          <w:numId w:val="1"/>
        </w:numPr>
        <w:ind w:right="0"/>
      </w:pPr>
      <w:r>
        <w:lastRenderedPageBreak/>
        <w:t>Вписване. Понятие</w:t>
      </w:r>
      <w:r>
        <w:t xml:space="preserve"> и същност. Действие на вписването. Актове, подлежащи на вписване.  </w:t>
      </w:r>
    </w:p>
    <w:p w14:paraId="5B12BB0F" w14:textId="77777777" w:rsidR="00925E91" w:rsidRDefault="00CE2D31">
      <w:pPr>
        <w:numPr>
          <w:ilvl w:val="0"/>
          <w:numId w:val="1"/>
        </w:numPr>
        <w:ind w:right="0"/>
      </w:pPr>
      <w:r>
        <w:t xml:space="preserve">Същност и система на облигационните отношения. Източници. </w:t>
      </w:r>
    </w:p>
    <w:p w14:paraId="789F1087" w14:textId="77777777" w:rsidR="00925E91" w:rsidRDefault="00CE2D31">
      <w:pPr>
        <w:numPr>
          <w:ilvl w:val="0"/>
          <w:numId w:val="1"/>
        </w:numPr>
        <w:ind w:right="0"/>
      </w:pPr>
      <w:r>
        <w:t xml:space="preserve">Договорът – същност и значение. Приложно поле на договора. Тенденции. </w:t>
      </w:r>
    </w:p>
    <w:p w14:paraId="094A0255" w14:textId="77777777" w:rsidR="00925E91" w:rsidRDefault="00CE2D31">
      <w:pPr>
        <w:ind w:left="-15" w:right="0" w:firstLine="0"/>
      </w:pPr>
      <w:r>
        <w:t>Видове. Сключване. Преддоговорни отношения. Преддоговорна</w:t>
      </w:r>
      <w:r>
        <w:t xml:space="preserve"> отговорност – теории. </w:t>
      </w:r>
    </w:p>
    <w:p w14:paraId="278AAB5A" w14:textId="62DCECB0" w:rsidR="00925E91" w:rsidRPr="00C666E6" w:rsidRDefault="00CE2D31" w:rsidP="00C666E6">
      <w:pPr>
        <w:numPr>
          <w:ilvl w:val="0"/>
          <w:numId w:val="1"/>
        </w:numPr>
        <w:spacing w:after="313"/>
        <w:ind w:right="0"/>
      </w:pPr>
      <w:r>
        <w:t xml:space="preserve">Предварителни договори. Договор в полза на трето лице. </w:t>
      </w:r>
    </w:p>
    <w:p w14:paraId="0DDC63DB" w14:textId="77777777" w:rsidR="00925E91" w:rsidRDefault="00CE2D31">
      <w:pPr>
        <w:numPr>
          <w:ilvl w:val="0"/>
          <w:numId w:val="1"/>
        </w:numPr>
        <w:ind w:right="0"/>
      </w:pPr>
      <w:r>
        <w:t xml:space="preserve">Задължения за индивидуално и родово определена престация. Задължения за договаряне. Задължения за прехвърляне на собственост. </w:t>
      </w:r>
    </w:p>
    <w:p w14:paraId="5AEF78F6" w14:textId="77777777" w:rsidR="00925E91" w:rsidRDefault="00CE2D31">
      <w:pPr>
        <w:numPr>
          <w:ilvl w:val="0"/>
          <w:numId w:val="1"/>
        </w:numPr>
        <w:ind w:right="0"/>
      </w:pPr>
      <w:r>
        <w:t>Изпълнение – същност и значение. Прихващане на на</w:t>
      </w:r>
      <w:r>
        <w:t xml:space="preserve">срещни задължения. Право на задържане и възражение за неизпълнен договор.  </w:t>
      </w:r>
    </w:p>
    <w:p w14:paraId="30005C3F" w14:textId="77777777" w:rsidR="00925E91" w:rsidRDefault="00CE2D31">
      <w:pPr>
        <w:numPr>
          <w:ilvl w:val="0"/>
          <w:numId w:val="1"/>
        </w:numPr>
        <w:ind w:right="0"/>
      </w:pPr>
      <w:r>
        <w:t xml:space="preserve">Неизпълнение – същност и форми. Невиновна невъзможност за изпълнение – същност и правни последици. </w:t>
      </w:r>
    </w:p>
    <w:p w14:paraId="18DF9F6D" w14:textId="77777777" w:rsidR="00925E91" w:rsidRDefault="00CE2D31">
      <w:pPr>
        <w:numPr>
          <w:ilvl w:val="0"/>
          <w:numId w:val="1"/>
        </w:numPr>
        <w:ind w:right="0"/>
      </w:pPr>
      <w:r>
        <w:t xml:space="preserve">Причини за неизпълнението, за които длъжникът отговаря. Виновна невъзможност за </w:t>
      </w:r>
      <w:r>
        <w:t xml:space="preserve">изпълнение и последиците ù.  </w:t>
      </w:r>
    </w:p>
    <w:p w14:paraId="55F3D776" w14:textId="77777777" w:rsidR="00925E91" w:rsidRDefault="00CE2D31">
      <w:pPr>
        <w:numPr>
          <w:ilvl w:val="0"/>
          <w:numId w:val="1"/>
        </w:numPr>
        <w:ind w:right="0"/>
      </w:pPr>
      <w:r>
        <w:t xml:space="preserve">Разваляне на двустранните договори поради неизпълнение. </w:t>
      </w:r>
    </w:p>
    <w:p w14:paraId="069DB2EC" w14:textId="77777777" w:rsidR="00925E91" w:rsidRDefault="00CE2D31">
      <w:pPr>
        <w:numPr>
          <w:ilvl w:val="0"/>
          <w:numId w:val="1"/>
        </w:numPr>
        <w:ind w:right="0"/>
      </w:pPr>
      <w:r>
        <w:t xml:space="preserve">Забавено и лошо изпълнение. Последици. Забава на кредитора. </w:t>
      </w:r>
    </w:p>
    <w:p w14:paraId="6AE5AE2C" w14:textId="77777777" w:rsidR="00925E91" w:rsidRDefault="00CE2D31">
      <w:pPr>
        <w:numPr>
          <w:ilvl w:val="0"/>
          <w:numId w:val="1"/>
        </w:numPr>
        <w:ind w:right="0"/>
      </w:pPr>
      <w:r>
        <w:t xml:space="preserve">Отговорност за вреди. Понятие за вредата. Договорна и деликтна отговорност. Граници на отговорността. </w:t>
      </w:r>
      <w:r>
        <w:t xml:space="preserve">Компенсация на вини. </w:t>
      </w:r>
    </w:p>
    <w:p w14:paraId="0857AECC" w14:textId="77777777" w:rsidR="00925E91" w:rsidRDefault="00CE2D31">
      <w:pPr>
        <w:numPr>
          <w:ilvl w:val="0"/>
          <w:numId w:val="1"/>
        </w:numPr>
        <w:ind w:right="0"/>
      </w:pPr>
      <w:r>
        <w:t xml:space="preserve">Неустойка. Задатък. Отметнина. </w:t>
      </w:r>
    </w:p>
    <w:p w14:paraId="26D96F4C" w14:textId="77777777" w:rsidR="00925E91" w:rsidRDefault="00CE2D31">
      <w:pPr>
        <w:numPr>
          <w:ilvl w:val="0"/>
          <w:numId w:val="1"/>
        </w:numPr>
        <w:ind w:right="0"/>
      </w:pPr>
      <w:r>
        <w:t xml:space="preserve">Защита на кредитора. Обезпечаване на вземането. Видове. </w:t>
      </w:r>
    </w:p>
    <w:p w14:paraId="7E8F905F" w14:textId="77777777" w:rsidR="00925E91" w:rsidRDefault="00CE2D31">
      <w:pPr>
        <w:numPr>
          <w:ilvl w:val="0"/>
          <w:numId w:val="1"/>
        </w:numPr>
        <w:ind w:right="0"/>
      </w:pPr>
      <w:r>
        <w:t xml:space="preserve">Продажба. Характеристика, видове, сключване, форма, страни, предмет.  Особености на търговската продажба.  </w:t>
      </w:r>
    </w:p>
    <w:p w14:paraId="64A27D94" w14:textId="77777777" w:rsidR="00925E91" w:rsidRDefault="00CE2D31">
      <w:pPr>
        <w:numPr>
          <w:ilvl w:val="0"/>
          <w:numId w:val="1"/>
        </w:numPr>
        <w:ind w:right="0"/>
      </w:pPr>
      <w:r>
        <w:t xml:space="preserve">Задължения на продавача. Отговорност </w:t>
      </w:r>
      <w:r>
        <w:t xml:space="preserve">на продавача за недостатъци. </w:t>
      </w:r>
    </w:p>
    <w:p w14:paraId="48B8745A" w14:textId="77777777" w:rsidR="00925E91" w:rsidRDefault="00CE2D31">
      <w:pPr>
        <w:numPr>
          <w:ilvl w:val="0"/>
          <w:numId w:val="1"/>
        </w:numPr>
        <w:ind w:right="0"/>
      </w:pPr>
      <w:r>
        <w:t xml:space="preserve">Отговорност на продавача при съдебно отстраняване. </w:t>
      </w:r>
    </w:p>
    <w:p w14:paraId="67547583" w14:textId="77777777" w:rsidR="00925E91" w:rsidRDefault="00CE2D31">
      <w:pPr>
        <w:numPr>
          <w:ilvl w:val="0"/>
          <w:numId w:val="1"/>
        </w:numPr>
        <w:ind w:right="0"/>
      </w:pPr>
      <w:r>
        <w:t xml:space="preserve">Други възмездни прехвърлителни договори. </w:t>
      </w:r>
    </w:p>
    <w:p w14:paraId="2E2D141C" w14:textId="77777777" w:rsidR="00925E91" w:rsidRDefault="00CE2D31">
      <w:pPr>
        <w:numPr>
          <w:ilvl w:val="0"/>
          <w:numId w:val="1"/>
        </w:numPr>
        <w:ind w:right="0"/>
      </w:pPr>
      <w:r>
        <w:t xml:space="preserve">Безвъзмездни прехвърлителни договори. </w:t>
      </w:r>
    </w:p>
    <w:p w14:paraId="126930C5" w14:textId="77777777" w:rsidR="00925E91" w:rsidRDefault="00CE2D31">
      <w:pPr>
        <w:numPr>
          <w:ilvl w:val="0"/>
          <w:numId w:val="1"/>
        </w:numPr>
        <w:ind w:right="0"/>
      </w:pPr>
      <w:r>
        <w:t xml:space="preserve">Ползвателни договори – наем, заем за послужване, заем за потребление, аренда. </w:t>
      </w:r>
    </w:p>
    <w:p w14:paraId="6880AAB0" w14:textId="77777777" w:rsidR="00925E91" w:rsidRDefault="00CE2D31">
      <w:pPr>
        <w:numPr>
          <w:ilvl w:val="0"/>
          <w:numId w:val="1"/>
        </w:numPr>
        <w:ind w:right="0"/>
      </w:pPr>
      <w:r>
        <w:t xml:space="preserve">Договор за </w:t>
      </w:r>
      <w:r>
        <w:t xml:space="preserve">поръчка. Комисионен и спедиционен договор. </w:t>
      </w:r>
    </w:p>
    <w:p w14:paraId="2B2119D3" w14:textId="77777777" w:rsidR="00925E91" w:rsidRDefault="00CE2D31">
      <w:pPr>
        <w:numPr>
          <w:ilvl w:val="0"/>
          <w:numId w:val="1"/>
        </w:numPr>
        <w:ind w:right="0"/>
      </w:pPr>
      <w:r>
        <w:t xml:space="preserve">Договор за изработка. Договор за услуга. </w:t>
      </w:r>
    </w:p>
    <w:p w14:paraId="2FE87F1B" w14:textId="77777777" w:rsidR="00925E91" w:rsidRDefault="00CE2D31">
      <w:pPr>
        <w:numPr>
          <w:ilvl w:val="0"/>
          <w:numId w:val="1"/>
        </w:numPr>
        <w:ind w:right="0"/>
      </w:pPr>
      <w:r>
        <w:t xml:space="preserve">Договор  за дружество. Ограничение на гражданското от търговското дружество. </w:t>
      </w:r>
    </w:p>
    <w:p w14:paraId="05610548" w14:textId="77777777" w:rsidR="00925E91" w:rsidRDefault="00CE2D31">
      <w:pPr>
        <w:numPr>
          <w:ilvl w:val="0"/>
          <w:numId w:val="1"/>
        </w:numPr>
        <w:ind w:right="0"/>
      </w:pPr>
      <w:r>
        <w:t xml:space="preserve">Неоснователно обогатяване. </w:t>
      </w:r>
    </w:p>
    <w:p w14:paraId="76143FCB" w14:textId="77777777" w:rsidR="00925E91" w:rsidRDefault="00CE2D31">
      <w:pPr>
        <w:numPr>
          <w:ilvl w:val="0"/>
          <w:numId w:val="1"/>
        </w:numPr>
        <w:ind w:right="0"/>
      </w:pPr>
      <w:r>
        <w:t xml:space="preserve">Непозволено увреждане – фактически състави и правни последици. </w:t>
      </w:r>
    </w:p>
    <w:p w14:paraId="01E04822" w14:textId="77777777" w:rsidR="00925E91" w:rsidRDefault="00CE2D31">
      <w:pPr>
        <w:numPr>
          <w:ilvl w:val="0"/>
          <w:numId w:val="1"/>
        </w:numPr>
        <w:ind w:right="0"/>
      </w:pPr>
      <w:r>
        <w:t xml:space="preserve">Отговорност за вреди, причинени от другиго и отговорност за вреди, причинени от вещи. </w:t>
      </w:r>
    </w:p>
    <w:p w14:paraId="143BFDB9" w14:textId="77777777" w:rsidR="00925E91" w:rsidRDefault="00CE2D31">
      <w:pPr>
        <w:numPr>
          <w:ilvl w:val="0"/>
          <w:numId w:val="1"/>
        </w:numPr>
        <w:ind w:right="0"/>
      </w:pPr>
      <w:r>
        <w:t>Брак – обща характеристика. Сключване на брак. Лични и имуществени отношения между съпрузите.</w:t>
      </w:r>
      <w:r>
        <w:rPr>
          <w:b/>
        </w:rPr>
        <w:t xml:space="preserve"> </w:t>
      </w:r>
      <w:r>
        <w:t xml:space="preserve"> </w:t>
      </w:r>
    </w:p>
    <w:p w14:paraId="5C814C9E" w14:textId="77777777" w:rsidR="00925E91" w:rsidRDefault="00CE2D31">
      <w:pPr>
        <w:numPr>
          <w:ilvl w:val="0"/>
          <w:numId w:val="1"/>
        </w:numPr>
        <w:ind w:right="0"/>
      </w:pPr>
      <w:r>
        <w:t>Прекратяване на брака. Основания. Развод по взаимно съгласие и по исков р</w:t>
      </w:r>
      <w:r>
        <w:t xml:space="preserve">ед. Последици при прекратяването на брака. Брачен процес. Семейноправна издръжка. </w:t>
      </w:r>
    </w:p>
    <w:p w14:paraId="676532E5" w14:textId="77777777" w:rsidR="00925E91" w:rsidRDefault="00CE2D31">
      <w:pPr>
        <w:numPr>
          <w:ilvl w:val="0"/>
          <w:numId w:val="1"/>
        </w:numPr>
        <w:ind w:right="0"/>
      </w:pPr>
      <w:r>
        <w:t xml:space="preserve">Произход – установяване и оспорване. Осиновяване – условия, производство и действие на осиновяването.  </w:t>
      </w:r>
    </w:p>
    <w:p w14:paraId="305E71CE" w14:textId="77777777" w:rsidR="00925E91" w:rsidRDefault="00CE2D31">
      <w:pPr>
        <w:numPr>
          <w:ilvl w:val="0"/>
          <w:numId w:val="1"/>
        </w:numPr>
        <w:ind w:right="0"/>
      </w:pPr>
      <w:r>
        <w:t>Родителски права и задължения. Съдържание. Права на детето. Представи</w:t>
      </w:r>
      <w:r>
        <w:t xml:space="preserve">телство и попечителско съдействие. Ограничаване и лишаване от родителски права.  </w:t>
      </w:r>
    </w:p>
    <w:p w14:paraId="3240B3EB" w14:textId="77777777" w:rsidR="00925E91" w:rsidRDefault="00CE2D31">
      <w:pPr>
        <w:numPr>
          <w:ilvl w:val="0"/>
          <w:numId w:val="1"/>
        </w:numPr>
        <w:ind w:right="0"/>
      </w:pPr>
      <w:r>
        <w:lastRenderedPageBreak/>
        <w:t xml:space="preserve">Наследяване – понятие и видове. Наследство. Наследяване. Откриване на наследство. Приемане и отказ от наследство.  </w:t>
      </w:r>
    </w:p>
    <w:p w14:paraId="77430E2B" w14:textId="77777777" w:rsidR="00925E91" w:rsidRDefault="00CE2D31">
      <w:pPr>
        <w:numPr>
          <w:ilvl w:val="0"/>
          <w:numId w:val="1"/>
        </w:numPr>
        <w:ind w:right="0"/>
      </w:pPr>
      <w:r>
        <w:t>Наследяване по закон. Кръг на наследниците. Ред за наследя</w:t>
      </w:r>
      <w:r>
        <w:t xml:space="preserve">ване. Основни правила за наследяване по закон.  </w:t>
      </w:r>
    </w:p>
    <w:p w14:paraId="6283729E" w14:textId="77777777" w:rsidR="00925E91" w:rsidRDefault="00CE2D31">
      <w:pPr>
        <w:numPr>
          <w:ilvl w:val="0"/>
          <w:numId w:val="1"/>
        </w:numPr>
        <w:ind w:right="0"/>
      </w:pPr>
      <w:r>
        <w:t xml:space="preserve">Наследяване по завещание. Завещание – същност и видове. Съдържание на завещанието. Запазена и разполагаема част.  </w:t>
      </w:r>
    </w:p>
    <w:p w14:paraId="67D0FFEC" w14:textId="77777777" w:rsidR="00925E91" w:rsidRDefault="00CE2D31">
      <w:pPr>
        <w:numPr>
          <w:ilvl w:val="0"/>
          <w:numId w:val="1"/>
        </w:numPr>
        <w:ind w:right="0"/>
      </w:pPr>
      <w:r>
        <w:t xml:space="preserve">Делба. Доброволна делба. Съдебна делба. Делба, извършена приживе.  </w:t>
      </w:r>
    </w:p>
    <w:p w14:paraId="57F6E97C" w14:textId="77777777" w:rsidR="00925E91" w:rsidRDefault="00CE2D31">
      <w:pPr>
        <w:spacing w:after="23" w:line="259" w:lineRule="auto"/>
        <w:ind w:left="360" w:right="0" w:firstLine="0"/>
        <w:jc w:val="left"/>
      </w:pPr>
      <w:r>
        <w:t xml:space="preserve"> </w:t>
      </w:r>
    </w:p>
    <w:p w14:paraId="36681157" w14:textId="0DA6DD00" w:rsidR="00925E91" w:rsidRDefault="00CE2D31">
      <w:pPr>
        <w:tabs>
          <w:tab w:val="center" w:pos="1795"/>
          <w:tab w:val="right" w:pos="9302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Пловдив, </w:t>
      </w:r>
      <w:r w:rsidR="00C666E6">
        <w:rPr>
          <w:b/>
          <w:lang w:val="bg-BG"/>
        </w:rPr>
        <w:t>2025</w:t>
      </w:r>
      <w:r>
        <w:rPr>
          <w:b/>
        </w:rPr>
        <w:t xml:space="preserve"> год.   </w:t>
      </w:r>
      <w:r>
        <w:rPr>
          <w:b/>
        </w:rPr>
        <w:t xml:space="preserve">    </w:t>
      </w:r>
      <w:r>
        <w:rPr>
          <w:b/>
        </w:rPr>
        <w:tab/>
        <w:t xml:space="preserve">Ръководител-катедра: доц. д-р </w:t>
      </w:r>
      <w:r w:rsidR="00C666E6">
        <w:rPr>
          <w:b/>
          <w:lang w:val="bg-BG"/>
        </w:rPr>
        <w:t>Я.ГЕНОВА</w:t>
      </w:r>
      <w:r>
        <w:t xml:space="preserve"> </w:t>
      </w:r>
    </w:p>
    <w:p w14:paraId="1C5BB8E0" w14:textId="77777777" w:rsidR="00C666E6" w:rsidRDefault="00C666E6">
      <w:pPr>
        <w:spacing w:after="1118" w:line="259" w:lineRule="auto"/>
        <w:ind w:right="744" w:firstLine="0"/>
        <w:jc w:val="center"/>
        <w:rPr>
          <w:lang w:val="bg-BG"/>
        </w:rPr>
      </w:pPr>
    </w:p>
    <w:p w14:paraId="05D02B64" w14:textId="77777777" w:rsidR="00C666E6" w:rsidRPr="005F1FB1" w:rsidRDefault="00C666E6" w:rsidP="00C666E6">
      <w:pPr>
        <w:rPr>
          <w:b/>
          <w:bCs/>
        </w:rPr>
      </w:pPr>
      <w:r w:rsidRPr="00F46329">
        <w:rPr>
          <w:b/>
          <w:bCs/>
          <w:lang w:val="bg-BG"/>
        </w:rPr>
        <w:t xml:space="preserve">Библиография </w:t>
      </w:r>
    </w:p>
    <w:p w14:paraId="1E1D4FC8" w14:textId="77777777" w:rsidR="00C666E6" w:rsidRPr="00F46329" w:rsidRDefault="00C666E6" w:rsidP="00C666E6">
      <w:pPr>
        <w:rPr>
          <w:b/>
          <w:bCs/>
        </w:rPr>
      </w:pPr>
    </w:p>
    <w:p w14:paraId="658A64D3" w14:textId="77777777" w:rsidR="00C666E6" w:rsidRPr="00CE389A" w:rsidRDefault="00C666E6" w:rsidP="00C666E6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ГРАЖДАНСКО ПРАВО - ОБЩА ЧАСТ</w:t>
      </w:r>
    </w:p>
    <w:p w14:paraId="094AE333" w14:textId="77777777" w:rsidR="00C666E6" w:rsidRPr="00036184" w:rsidRDefault="00C666E6" w:rsidP="00C666E6">
      <w:pPr>
        <w:rPr>
          <w:lang w:val="bg-BG"/>
        </w:rPr>
      </w:pPr>
      <w:r w:rsidRPr="00CE389A">
        <w:t>1. Учебн</w:t>
      </w:r>
      <w:r>
        <w:rPr>
          <w:lang w:val="bg-BG"/>
        </w:rPr>
        <w:t>а литература</w:t>
      </w:r>
    </w:p>
    <w:p w14:paraId="18FAC843" w14:textId="77777777" w:rsidR="00C666E6" w:rsidRPr="00CE389A" w:rsidRDefault="00C666E6" w:rsidP="00C666E6">
      <w:r w:rsidRPr="00CE389A">
        <w:t>Василев, Л. Гражданско право на НРБ. Обща част. С., 1956; Нова редакция Ч. Големинов, 1993; Нова редакция Ч. Големинов, Второ изд., 2000.</w:t>
      </w:r>
    </w:p>
    <w:p w14:paraId="67E176AC" w14:textId="77777777" w:rsidR="00C666E6" w:rsidRPr="00CE389A" w:rsidRDefault="00C666E6" w:rsidP="00C666E6">
      <w:r w:rsidRPr="00CE389A">
        <w:t>Таджер, В. Гражданско право на НРБ. Обща част. Дял I. С., 1972; Дял II. С., 1973; Фототипни изд. от 2001 г.; от него: Гражданско право на РБ - обща част. Дял І и ІІ. Второ осн. доп. и прераб. изд. - нова ред. О. Герджиков, С., 2022.</w:t>
      </w:r>
    </w:p>
    <w:p w14:paraId="4F929780" w14:textId="77777777" w:rsidR="00C666E6" w:rsidRPr="00CE389A" w:rsidRDefault="00C666E6" w:rsidP="00C666E6">
      <w:r w:rsidRPr="00CE389A">
        <w:t>Павлова, М. Гражданско право. Обща част. Т. I. С., 1995; Т. II. С., 1996; от нея: Гражданско право. Обща част. Второ преработено и допълнено издание. С., 2002; от нея: Гражданско право. Обща част. Трето допълнено издание. С., 2023.</w:t>
      </w:r>
    </w:p>
    <w:p w14:paraId="45CADC5F" w14:textId="77777777" w:rsidR="00C666E6" w:rsidRPr="00CE389A" w:rsidRDefault="00C666E6" w:rsidP="00C666E6">
      <w:pPr>
        <w:rPr>
          <w:lang w:val="bg-BG"/>
        </w:rPr>
      </w:pPr>
      <w:r w:rsidRPr="00CE389A">
        <w:t xml:space="preserve">Таков, Кр. Как се решава частноправен казус. С., 2007; Второ издание. С., 2008. </w:t>
      </w:r>
    </w:p>
    <w:p w14:paraId="1274FE4F" w14:textId="77777777" w:rsidR="00C666E6" w:rsidRPr="00CE389A" w:rsidRDefault="00C666E6" w:rsidP="00C666E6">
      <w:r w:rsidRPr="00CE389A">
        <w:t>Димитров, М. Учебно помагало по гражданско право - обща част. С., 2013.</w:t>
      </w:r>
    </w:p>
    <w:p w14:paraId="2D4CCF5A" w14:textId="77777777" w:rsidR="00C666E6" w:rsidRPr="00CE389A" w:rsidRDefault="00C666E6" w:rsidP="00C666E6">
      <w:r w:rsidRPr="00CE389A">
        <w:t xml:space="preserve">Таков, Кр. Подбрана библиография по частно право. С., 2006.       </w:t>
      </w:r>
    </w:p>
    <w:p w14:paraId="76BB8170" w14:textId="77777777" w:rsidR="00C666E6" w:rsidRDefault="00C666E6" w:rsidP="00C666E6">
      <w:r w:rsidRPr="00CE389A">
        <w:t>Тасев, С., Марков, М. Гражданско право. Обща част. Помагало. ІХ прераб. и доп. изд. С., 2017; предишни издания от 2008 г. насам.</w:t>
      </w:r>
    </w:p>
    <w:p w14:paraId="263BD233" w14:textId="77777777" w:rsidR="00B1306E" w:rsidRPr="00CE389A" w:rsidRDefault="00B1306E" w:rsidP="00C666E6"/>
    <w:p w14:paraId="1261AC69" w14:textId="44F4E30A" w:rsidR="00C666E6" w:rsidRDefault="00C666E6" w:rsidP="00C666E6">
      <w:r w:rsidRPr="00CE389A">
        <w:t>Монографии</w:t>
      </w:r>
    </w:p>
    <w:p w14:paraId="547FC6A7" w14:textId="77777777" w:rsidR="00B1306E" w:rsidRPr="00CE389A" w:rsidRDefault="00B1306E" w:rsidP="00C666E6"/>
    <w:p w14:paraId="48200266" w14:textId="77777777" w:rsidR="00C666E6" w:rsidRPr="00CE389A" w:rsidRDefault="00C666E6" w:rsidP="00C666E6">
      <w:r w:rsidRPr="00CE389A">
        <w:t>Голева, П., Каменова, Ц., Стойчев, Кр. Юридически лица с нестопанска цел. Правен режим. С., 2003. Голева, П., Стойчев, Кр. Юридически лица с нестопанска цел. Гражданскоправен режим. С., Второ доп. и прераб. изд. 2018.</w:t>
      </w:r>
    </w:p>
    <w:p w14:paraId="0F08DD1F" w14:textId="77777777" w:rsidR="00C666E6" w:rsidRPr="00CE389A" w:rsidRDefault="00C666E6" w:rsidP="00C666E6">
      <w:r w:rsidRPr="00CE389A">
        <w:t>Големинов, Ч. Гражданскоправни източници на задължения. С., 1999; Второ преработено и допълнено издание. С., 2011.</w:t>
      </w:r>
    </w:p>
    <w:p w14:paraId="6217AE79" w14:textId="77777777" w:rsidR="00C666E6" w:rsidRPr="00CE389A" w:rsidRDefault="00C666E6" w:rsidP="00C666E6">
      <w:r w:rsidRPr="00CE389A">
        <w:t>Русчев, И. Нормативните актове - източник на частното право. С., 2008.</w:t>
      </w:r>
    </w:p>
    <w:p w14:paraId="418D4B59" w14:textId="77777777" w:rsidR="00C666E6" w:rsidRPr="00CE389A" w:rsidRDefault="00C666E6" w:rsidP="00C666E6">
      <w:r w:rsidRPr="00CE389A">
        <w:t>Димитров, М. Основанията за нищожност по чл. 26, ал. 1 ЗЗД. С., 2013.</w:t>
      </w:r>
    </w:p>
    <w:p w14:paraId="649064AE" w14:textId="77777777" w:rsidR="00C666E6" w:rsidRPr="00CE389A" w:rsidRDefault="00C666E6" w:rsidP="00C666E6">
      <w:r w:rsidRPr="00CE389A">
        <w:t>Йосифова, Т. Мнимо представителство. С., 2005; Второ преработено и допълнено издание. 2008.</w:t>
      </w:r>
    </w:p>
    <w:p w14:paraId="12734EC4" w14:textId="77777777" w:rsidR="00C666E6" w:rsidRPr="00CE389A" w:rsidRDefault="00C666E6" w:rsidP="00C666E6">
      <w:r w:rsidRPr="00CE389A">
        <w:t>Таков, Кр. Доброволно представителство. С., 2006; Второ издание. 2008; Нов тираж. 2023.</w:t>
      </w:r>
    </w:p>
    <w:p w14:paraId="6CA169BA" w14:textId="77777777" w:rsidR="00C666E6" w:rsidRPr="00CE389A" w:rsidRDefault="00C666E6" w:rsidP="00C666E6">
      <w:r w:rsidRPr="00CE389A">
        <w:t>Христов, В. Лични права според българското гражданско право. Бургас, 1994.</w:t>
      </w:r>
    </w:p>
    <w:p w14:paraId="0761EB13" w14:textId="77777777" w:rsidR="00C666E6" w:rsidRPr="00CE389A" w:rsidRDefault="00C666E6" w:rsidP="00C666E6">
      <w:pPr>
        <w:rPr>
          <w:lang w:val="bg-BG"/>
        </w:rPr>
      </w:pPr>
      <w:r w:rsidRPr="00CE389A">
        <w:t>Шопов, А. Унищожаемост на договорите поради грешка. С., 2013;</w:t>
      </w:r>
    </w:p>
    <w:p w14:paraId="5283FDF6" w14:textId="77777777" w:rsidR="00C666E6" w:rsidRPr="00CE389A" w:rsidRDefault="00C666E6" w:rsidP="00C666E6">
      <w:pPr>
        <w:rPr>
          <w:lang w:val="bg-BG"/>
        </w:rPr>
      </w:pPr>
      <w:r w:rsidRPr="00CE389A">
        <w:lastRenderedPageBreak/>
        <w:t>Шопов, А: Унищожаемост на договорите поради измама. С., 2019</w:t>
      </w:r>
    </w:p>
    <w:p w14:paraId="2CB299D7" w14:textId="77777777" w:rsidR="00C666E6" w:rsidRPr="00CE389A" w:rsidRDefault="00C666E6" w:rsidP="00C666E6">
      <w:pPr>
        <w:rPr>
          <w:lang w:val="bg-BG"/>
        </w:rPr>
      </w:pPr>
    </w:p>
    <w:p w14:paraId="5AC48DEB" w14:textId="77777777" w:rsidR="00C666E6" w:rsidRDefault="00C666E6" w:rsidP="00C666E6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ВЕЩНО ПРАВО</w:t>
      </w:r>
    </w:p>
    <w:p w14:paraId="41854EC8" w14:textId="77777777" w:rsidR="00C666E6" w:rsidRDefault="00C666E6" w:rsidP="00C666E6">
      <w:pPr>
        <w:rPr>
          <w:b/>
          <w:bCs/>
          <w:lang w:val="bg-BG"/>
        </w:rPr>
      </w:pPr>
    </w:p>
    <w:p w14:paraId="322C2367" w14:textId="77777777" w:rsidR="00C666E6" w:rsidRDefault="00C666E6" w:rsidP="00C666E6">
      <w:pPr>
        <w:rPr>
          <w:b/>
          <w:bCs/>
          <w:lang w:val="bg-BG"/>
        </w:rPr>
      </w:pPr>
      <w:r>
        <w:rPr>
          <w:b/>
          <w:bCs/>
          <w:lang w:val="bg-BG"/>
        </w:rPr>
        <w:t>Учебна литература</w:t>
      </w:r>
    </w:p>
    <w:p w14:paraId="6256EA9A" w14:textId="77777777" w:rsidR="00C666E6" w:rsidRDefault="00C666E6" w:rsidP="00C666E6">
      <w:pPr>
        <w:rPr>
          <w:lang w:val="bg-BG"/>
        </w:rPr>
      </w:pPr>
      <w:r w:rsidRPr="00CE389A">
        <w:rPr>
          <w:lang w:val="bg-BG"/>
        </w:rPr>
        <w:t>Боянов, Г. Вещно право. С.: Авалон, 2014 г.</w:t>
      </w:r>
    </w:p>
    <w:p w14:paraId="3B72FB06" w14:textId="77777777" w:rsidR="00C666E6" w:rsidRDefault="00C666E6" w:rsidP="00C666E6">
      <w:pPr>
        <w:rPr>
          <w:lang w:val="bg-BG"/>
        </w:rPr>
      </w:pPr>
      <w:r w:rsidRPr="00CE389A">
        <w:rPr>
          <w:lang w:val="bg-BG"/>
        </w:rPr>
        <w:t>Василев, Л. Българско вещно право. С.: Университетско издателство „Св. Климент Охридски”, 1995 г.</w:t>
      </w:r>
    </w:p>
    <w:p w14:paraId="4514F04B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Венедиков, П. Система на българското вещно право. С., 1991 г.</w:t>
      </w:r>
    </w:p>
    <w:p w14:paraId="4F53424A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Венедиков, П. Ново вещно право. С., 1995 г.</w:t>
      </w:r>
    </w:p>
    <w:p w14:paraId="4822F0F1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Петров, Вл., Марков, М. Вещно право. Поредица MODUS STUDENDI. С.: Сиби, 2014 г.</w:t>
      </w:r>
    </w:p>
    <w:p w14:paraId="7F822224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Стоянов, В. Вещно право. С.: БАН, 2004 г.</w:t>
      </w:r>
    </w:p>
    <w:p w14:paraId="3E64C20E" w14:textId="77777777" w:rsidR="00C666E6" w:rsidRDefault="00C666E6" w:rsidP="00C666E6">
      <w:pPr>
        <w:rPr>
          <w:lang w:val="bg-BG"/>
        </w:rPr>
      </w:pPr>
    </w:p>
    <w:p w14:paraId="3A755A0B" w14:textId="77777777" w:rsidR="00C666E6" w:rsidRDefault="00C666E6" w:rsidP="00C666E6">
      <w:pPr>
        <w:rPr>
          <w:lang w:val="bg-BG"/>
        </w:rPr>
      </w:pPr>
      <w:r>
        <w:rPr>
          <w:lang w:val="bg-BG"/>
        </w:rPr>
        <w:t>Монографии:</w:t>
      </w:r>
    </w:p>
    <w:p w14:paraId="430C325C" w14:textId="77777777" w:rsidR="00C666E6" w:rsidRPr="00754C91" w:rsidRDefault="00C666E6" w:rsidP="00C666E6">
      <w:pPr>
        <w:rPr>
          <w:b/>
          <w:bCs/>
          <w:lang w:val="bg-BG"/>
        </w:rPr>
      </w:pPr>
    </w:p>
    <w:p w14:paraId="45F4CF82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</w:t>
      </w:r>
      <w:r>
        <w:rPr>
          <w:lang w:val="bg-BG"/>
        </w:rPr>
        <w:t xml:space="preserve">  </w:t>
      </w:r>
      <w:r w:rsidRPr="00CE389A">
        <w:rPr>
          <w:lang w:val="bg-BG"/>
        </w:rPr>
        <w:t>Бобатинов, М., Влахов, Кр. Вещно право. Практически проблеми. С.: Сиби, 2007 г.</w:t>
      </w:r>
    </w:p>
    <w:p w14:paraId="5BC99121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  Боянова, Г. Право на изкупуване. С.: Авалон, 2013 г.</w:t>
      </w:r>
    </w:p>
    <w:p w14:paraId="5ED19633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</w:t>
      </w:r>
      <w:r>
        <w:rPr>
          <w:lang w:val="bg-BG"/>
        </w:rPr>
        <w:t xml:space="preserve">  </w:t>
      </w:r>
      <w:r w:rsidRPr="00CE389A">
        <w:rPr>
          <w:lang w:val="bg-BG"/>
        </w:rPr>
        <w:t xml:space="preserve"> Боянова, Г. Вещните сервитутни права. С.: Авалон, 2008 г.</w:t>
      </w:r>
    </w:p>
    <w:p w14:paraId="297BFBFE" w14:textId="77777777" w:rsidR="00C666E6" w:rsidRPr="00CE389A" w:rsidRDefault="00C666E6" w:rsidP="00C666E6">
      <w:pPr>
        <w:ind w:firstLine="0"/>
        <w:rPr>
          <w:lang w:val="bg-BG"/>
        </w:rPr>
      </w:pPr>
      <w:r w:rsidRPr="00CE389A">
        <w:rPr>
          <w:lang w:val="bg-BG"/>
        </w:rPr>
        <w:t xml:space="preserve">  Дачев, Ив. Правен режим на подобренията в недвижими имоти. С.: Сиела, 2013 г.</w:t>
      </w:r>
    </w:p>
    <w:p w14:paraId="147F1478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Джеров, А. Вещно право. Осмо преработено и допълнено издание. С.: Сиела, 2010 г.</w:t>
      </w:r>
    </w:p>
    <w:p w14:paraId="6A410739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Джеров, А., Еврев, П., Гегов, К. Кадастър, имотен регистър и устройство на територията. С.: Сиби, 2008 г.</w:t>
      </w:r>
    </w:p>
    <w:p w14:paraId="5BBF086C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Марков, М. Искът за собственост по чл. 108 от Закона за собствеността. С.: Сиби, 1994 г.</w:t>
      </w:r>
    </w:p>
    <w:p w14:paraId="4AB2F498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Панайотова, Л. Замяната и българското гражданско право. С.: Фенея, 2013 г.</w:t>
      </w:r>
    </w:p>
    <w:p w14:paraId="4E5E517F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Панайотова, Л. Суперфицията по българското вещно право. С.: Фенея, 2009 г. </w:t>
      </w:r>
    </w:p>
    <w:p w14:paraId="13694CA8" w14:textId="77777777" w:rsidR="00C666E6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Панайотова, Л., Собственост – развите и перспективи. Влияние на конституционната и европейската съдебна практика, Сиела, 2019 г.</w:t>
      </w:r>
    </w:p>
    <w:p w14:paraId="49AE8280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>Петкова, Цв. Придобиване по давност. С.: НБУ, 2015 г.</w:t>
      </w:r>
    </w:p>
    <w:p w14:paraId="46D14E8D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Петров, Вл. Основи на правото. Дял втори. Вещно право.Свищов, 1988 г.</w:t>
      </w:r>
    </w:p>
    <w:p w14:paraId="66BF6032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Ставру, Ст. Въпроси на българското вещно право. С.: Фенея, 2010 г.</w:t>
      </w:r>
    </w:p>
    <w:p w14:paraId="56DA4A5C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Ставру, Ст. Съсобственост. С.: Сиби, 2010 г.</w:t>
      </w:r>
    </w:p>
    <w:p w14:paraId="0F63905B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Стоянов, В. Имотен регистър. С.: БАН, 2005 г.</w:t>
      </w:r>
    </w:p>
    <w:p w14:paraId="79A599DE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Стоянов, В., Куртева, Ст., Стойкова, Ю. Правен режим на земеделските земи и горските територии. С.: ИК „Труд и право”, 2011 г.</w:t>
      </w:r>
    </w:p>
    <w:p w14:paraId="610CDD4C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Стоянов, В. Право на ползване. С.: БАН, 1993 г.</w:t>
      </w:r>
    </w:p>
    <w:p w14:paraId="45928BFE" w14:textId="77777777" w:rsidR="00C666E6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Стоянов, В. Придобиване по давност. С.: БАН, 2014 г</w:t>
      </w:r>
    </w:p>
    <w:p w14:paraId="221171E2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Стоянов, Д. Придобивният способ по чл. 78 ЗС. С.: Сиела, 2016 г.</w:t>
      </w:r>
    </w:p>
    <w:p w14:paraId="124AA014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 Таджер, В. Владение. С.: СОФИ-Р, 2001 г.</w:t>
      </w:r>
    </w:p>
    <w:p w14:paraId="53EBE2DA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 xml:space="preserve"> </w:t>
      </w:r>
    </w:p>
    <w:p w14:paraId="1B6A98E5" w14:textId="77777777" w:rsidR="00C666E6" w:rsidRPr="00CE389A" w:rsidRDefault="00C666E6" w:rsidP="00C666E6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ОБЛИГАЦИОННО ПРАВО</w:t>
      </w:r>
    </w:p>
    <w:p w14:paraId="6378388B" w14:textId="77777777" w:rsidR="00C666E6" w:rsidRPr="00CE389A" w:rsidRDefault="00C666E6" w:rsidP="00C666E6">
      <w:pPr>
        <w:rPr>
          <w:lang w:val="bg-BG"/>
        </w:rPr>
      </w:pPr>
    </w:p>
    <w:p w14:paraId="161E24E9" w14:textId="77777777" w:rsidR="00C666E6" w:rsidRPr="00036184" w:rsidRDefault="00C666E6" w:rsidP="00C666E6">
      <w:pPr>
        <w:rPr>
          <w:b/>
          <w:bCs/>
          <w:lang w:val="bg-BG"/>
        </w:rPr>
      </w:pPr>
      <w:r w:rsidRPr="00036184">
        <w:rPr>
          <w:b/>
          <w:bCs/>
          <w:lang w:val="bg-BG"/>
        </w:rPr>
        <w:t>Учебна литература</w:t>
      </w:r>
    </w:p>
    <w:p w14:paraId="1D7AAE27" w14:textId="77777777" w:rsidR="00C666E6" w:rsidRPr="00CE389A" w:rsidRDefault="00C666E6" w:rsidP="00C666E6">
      <w:pPr>
        <w:rPr>
          <w:lang w:val="bg-BG"/>
        </w:rPr>
      </w:pPr>
      <w:r w:rsidRPr="006F6351">
        <w:lastRenderedPageBreak/>
        <w:t>Апостолов, Ив. Облигационно право .Част първа. Общо учение за облигацията.С.1990</w:t>
      </w:r>
      <w:r w:rsidRPr="00CE389A">
        <w:rPr>
          <w:lang w:val="bg-BG"/>
        </w:rPr>
        <w:t xml:space="preserve"> , 2025</w:t>
      </w:r>
    </w:p>
    <w:p w14:paraId="0677C7CB" w14:textId="77777777" w:rsidR="00C666E6" w:rsidRPr="006F6351" w:rsidRDefault="00C666E6" w:rsidP="00C666E6">
      <w:pPr>
        <w:rPr>
          <w:lang w:val="bg-BG"/>
        </w:rPr>
      </w:pPr>
      <w:r w:rsidRPr="006F6351">
        <w:t>Василев, Л. Облигационно право. Отделни видове облигационни отношения.С.1958</w:t>
      </w:r>
    </w:p>
    <w:p w14:paraId="3C385E02" w14:textId="77777777" w:rsidR="00C666E6" w:rsidRPr="006F6351" w:rsidRDefault="00C666E6" w:rsidP="00C666E6">
      <w:pPr>
        <w:rPr>
          <w:lang w:val="bg-BG"/>
        </w:rPr>
      </w:pPr>
      <w:r w:rsidRPr="006F6351">
        <w:t xml:space="preserve"> Василев, Б. Облигационно право. Отделни видове договори. С. 1992</w:t>
      </w:r>
    </w:p>
    <w:p w14:paraId="597B5375" w14:textId="77777777" w:rsidR="00C666E6" w:rsidRPr="00CE389A" w:rsidRDefault="00C666E6" w:rsidP="00C666E6">
      <w:pPr>
        <w:rPr>
          <w:lang w:val="bg-BG"/>
        </w:rPr>
      </w:pPr>
      <w:r w:rsidRPr="006F6351">
        <w:rPr>
          <w:lang w:val="bg-BG"/>
        </w:rPr>
        <w:t>Голева, П. Облигационно право. Нова Звезда</w:t>
      </w:r>
      <w:r w:rsidRPr="006F6351">
        <w:t xml:space="preserve">. С. </w:t>
      </w:r>
      <w:r w:rsidRPr="006F6351">
        <w:rPr>
          <w:lang w:val="bg-BG"/>
        </w:rPr>
        <w:t>202</w:t>
      </w:r>
      <w:r>
        <w:rPr>
          <w:lang w:val="bg-BG"/>
        </w:rPr>
        <w:t>5</w:t>
      </w:r>
      <w:r w:rsidRPr="006F6351">
        <w:t xml:space="preserve">. </w:t>
      </w:r>
    </w:p>
    <w:p w14:paraId="6B3D9C73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>Калайджиев, А. Облигационно право. Обща част. СИБИ. С. 2020.</w:t>
      </w:r>
    </w:p>
    <w:p w14:paraId="35A7C5AA" w14:textId="77777777" w:rsidR="00C666E6" w:rsidRPr="006F6351" w:rsidRDefault="00C666E6" w:rsidP="00C666E6">
      <w:r w:rsidRPr="006F6351">
        <w:t>Кожухаров, Ал. Облигационно право. Общо учение за облигационното отношение. Нова редакция О.Герджиков.С.1992 (кн.І и ІІ)</w:t>
      </w:r>
    </w:p>
    <w:p w14:paraId="0056D52A" w14:textId="77777777" w:rsidR="00C666E6" w:rsidRPr="006F6351" w:rsidRDefault="00C666E6" w:rsidP="00C666E6">
      <w:r w:rsidRPr="006F6351">
        <w:t xml:space="preserve"> Кожухаров, Ал. Облигационно право. Отделни видове облигационни отношения. Нова редакция О.Герджиков.С.1996.</w:t>
      </w:r>
    </w:p>
    <w:p w14:paraId="1E3C6DE6" w14:textId="77777777" w:rsidR="00C666E6" w:rsidRPr="006F6351" w:rsidRDefault="00C666E6" w:rsidP="00C666E6">
      <w:pPr>
        <w:rPr>
          <w:lang w:val="bg-BG"/>
        </w:rPr>
      </w:pPr>
      <w:r w:rsidRPr="006F6351">
        <w:t xml:space="preserve"> Кожухаров, Ал. Облигационно право. Общо учение за облигационното отношение Нова редакция П. Попов. С. 2002</w:t>
      </w:r>
    </w:p>
    <w:p w14:paraId="0F50C888" w14:textId="77777777" w:rsidR="00C666E6" w:rsidRPr="006F6351" w:rsidRDefault="00C666E6" w:rsidP="00C666E6">
      <w:pPr>
        <w:rPr>
          <w:lang w:val="bg-BG"/>
        </w:rPr>
      </w:pPr>
      <w:r w:rsidRPr="006F6351">
        <w:t xml:space="preserve"> Кожухаров, Ал. Облигационно право.  Отделни видове облигационни отношения</w:t>
      </w:r>
      <w:r w:rsidRPr="006F6351">
        <w:rPr>
          <w:lang w:val="bg-BG"/>
        </w:rPr>
        <w:t>.</w:t>
      </w:r>
      <w:r w:rsidRPr="006F6351">
        <w:t xml:space="preserve"> Нова редакция П. Попов. С. 2002</w:t>
      </w:r>
    </w:p>
    <w:p w14:paraId="2929BF35" w14:textId="77777777" w:rsidR="00C666E6" w:rsidRPr="006F6351" w:rsidRDefault="00C666E6" w:rsidP="00C666E6"/>
    <w:p w14:paraId="419917C4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</w:t>
      </w:r>
      <w:r w:rsidRPr="00CE389A">
        <w:rPr>
          <w:b/>
          <w:lang w:val="bg-BG"/>
        </w:rPr>
        <w:t>Монографии</w:t>
      </w:r>
      <w:r w:rsidRPr="006F6351">
        <w:rPr>
          <w:lang w:val="bg-BG"/>
        </w:rPr>
        <w:t xml:space="preserve">:  </w:t>
      </w:r>
    </w:p>
    <w:p w14:paraId="293186EE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Антонов, Д. Непозволено увреждане. С. 1965</w:t>
      </w:r>
    </w:p>
    <w:p w14:paraId="6C12324C" w14:textId="77777777" w:rsidR="00C666E6" w:rsidRDefault="00C666E6" w:rsidP="00C666E6">
      <w:r w:rsidRPr="006F6351">
        <w:rPr>
          <w:lang w:val="bg-BG"/>
        </w:rPr>
        <w:t xml:space="preserve"> Венедиков, П. Ипотеки, залог, привилегии. С. 1994,</w:t>
      </w:r>
    </w:p>
    <w:p w14:paraId="112085A6" w14:textId="77777777" w:rsidR="00C666E6" w:rsidRPr="00C22789" w:rsidRDefault="00C666E6" w:rsidP="00C666E6">
      <w:pPr>
        <w:ind w:firstLine="0"/>
        <w:rPr>
          <w:lang w:val="bg-BG"/>
        </w:rPr>
      </w:pPr>
      <w:r>
        <w:rPr>
          <w:lang w:val="bg-BG"/>
        </w:rPr>
        <w:t>Богданова, И. Искът по чл. 59 ЗЗД. С. 2024.</w:t>
      </w:r>
    </w:p>
    <w:p w14:paraId="27B3E47C" w14:textId="77777777" w:rsidR="00C666E6" w:rsidRPr="006F6351" w:rsidRDefault="00C666E6" w:rsidP="00C666E6">
      <w:pPr>
        <w:rPr>
          <w:lang w:val="bg-BG"/>
        </w:rPr>
      </w:pPr>
      <w:r w:rsidRPr="006F6351">
        <w:t xml:space="preserve"> Големинов, Ч. Отговорност за непозволено увреждане.С.1999,</w:t>
      </w:r>
    </w:p>
    <w:p w14:paraId="3B511ED9" w14:textId="77777777" w:rsidR="00C666E6" w:rsidRPr="006F6351" w:rsidRDefault="00C666E6" w:rsidP="00C666E6">
      <w:r w:rsidRPr="006F6351">
        <w:t xml:space="preserve"> Големинов, Ч. Неоснователно обогатяване. Гражданскоправни аспекти. С. Фенея. 2011</w:t>
      </w:r>
    </w:p>
    <w:p w14:paraId="32192E58" w14:textId="77777777" w:rsidR="00C666E6" w:rsidRPr="006F6351" w:rsidRDefault="00C666E6" w:rsidP="00C666E6">
      <w:pPr>
        <w:rPr>
          <w:lang w:val="bg-BG"/>
        </w:rPr>
      </w:pPr>
      <w:r w:rsidRPr="006F6351">
        <w:t xml:space="preserve"> Големинов, Ч. Гражданскоправни източници на задължения. С. Фенея. 2011</w:t>
      </w:r>
    </w:p>
    <w:p w14:paraId="0B13B2B3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Голева, П. Деликтно право.Нова звезда.С. 2015</w:t>
      </w:r>
    </w:p>
    <w:p w14:paraId="0DBB3082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Голева, П, Съпричиняване на вреди от пострадалия при непозволено увреждане. С. 1989</w:t>
      </w:r>
    </w:p>
    <w:p w14:paraId="61409689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Гоцев, В. Договорна и деликтна отговорност. Сравнение и конкуренция. С. 1978.</w:t>
      </w:r>
    </w:p>
    <w:p w14:paraId="05DBDF2A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>Димитров, М. Договор за строителство. С.2012</w:t>
      </w:r>
    </w:p>
    <w:p w14:paraId="5F0CF61E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>Иванов, С. Водене на чужда работа без възлагане в българското облигационно право. С. 2021</w:t>
      </w:r>
    </w:p>
    <w:p w14:paraId="0F4ACF04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>Йосифова, Т. Действие на договора по отношение на лицата.С.2019</w:t>
      </w:r>
    </w:p>
    <w:p w14:paraId="43F4986E" w14:textId="77777777" w:rsidR="00C666E6" w:rsidRPr="006F6351" w:rsidRDefault="00C666E6" w:rsidP="00C666E6">
      <w:pPr>
        <w:rPr>
          <w:lang w:val="bg-BG"/>
        </w:rPr>
      </w:pPr>
      <w:r w:rsidRPr="006F6351">
        <w:t xml:space="preserve"> Конов, Т. Основание на гражданската отговорност. С. </w:t>
      </w:r>
      <w:r w:rsidRPr="006F6351">
        <w:rPr>
          <w:lang w:val="bg-BG"/>
        </w:rPr>
        <w:t xml:space="preserve">УИ. </w:t>
      </w:r>
      <w:r w:rsidRPr="006F6351">
        <w:t>1995.</w:t>
      </w:r>
    </w:p>
    <w:p w14:paraId="198894D9" w14:textId="77777777" w:rsidR="00C666E6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Конов, Т. Възражение за неизпълнен договор и право на задържане. С. 1996.</w:t>
      </w:r>
    </w:p>
    <w:p w14:paraId="27C2F6FD" w14:textId="77777777" w:rsidR="00C666E6" w:rsidRPr="00946727" w:rsidRDefault="00C666E6" w:rsidP="00C666E6">
      <w:pPr>
        <w:rPr>
          <w:lang w:val="bg-BG"/>
        </w:rPr>
      </w:pPr>
      <w:r>
        <w:rPr>
          <w:lang w:val="bg-BG"/>
        </w:rPr>
        <w:t xml:space="preserve">Конов, Т. </w:t>
      </w:r>
      <w:r w:rsidRPr="00946727">
        <w:t>Теоретични възгледи и анализи по тълкувателни дела</w:t>
      </w:r>
      <w:r>
        <w:rPr>
          <w:lang w:val="bg-BG"/>
        </w:rPr>
        <w:t>. С. 2024</w:t>
      </w:r>
    </w:p>
    <w:p w14:paraId="7D8A1D8D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>Коев, К. Заместване в дълг по чл.102, ал. 1ЗЗД. С.2016</w:t>
      </w:r>
    </w:p>
    <w:p w14:paraId="369C9BAA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Марков, М. Даване вместо изпълнение. С. 2012.</w:t>
      </w:r>
    </w:p>
    <w:p w14:paraId="310CA2E6" w14:textId="77777777" w:rsidR="00C666E6" w:rsidRPr="00CE389A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Марков. М. Ипотеката.С.2008.</w:t>
      </w:r>
    </w:p>
    <w:p w14:paraId="4CD218BC" w14:textId="77777777" w:rsidR="00C666E6" w:rsidRPr="006F6351" w:rsidRDefault="00C666E6" w:rsidP="00C666E6">
      <w:pPr>
        <w:rPr>
          <w:lang w:val="bg-BG"/>
        </w:rPr>
      </w:pPr>
      <w:r w:rsidRPr="00CE389A">
        <w:rPr>
          <w:lang w:val="bg-BG"/>
        </w:rPr>
        <w:t>Митев, К. Освобождаващи клаузи в договорите. С. 2008</w:t>
      </w:r>
    </w:p>
    <w:p w14:paraId="330BD391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Митев, К. Неоснователно обогатяване по чл. 55-58 ЗЗД. С. 2014.</w:t>
      </w:r>
    </w:p>
    <w:p w14:paraId="67C03166" w14:textId="77777777" w:rsidR="00C666E6" w:rsidRDefault="00C666E6" w:rsidP="00C666E6">
      <w:pPr>
        <w:rPr>
          <w:lang w:val="bg-BG"/>
        </w:rPr>
      </w:pPr>
      <w:r w:rsidRPr="006F6351">
        <w:rPr>
          <w:lang w:val="bg-BG"/>
        </w:rPr>
        <w:t xml:space="preserve">Русчев, И. Отговорността за евикция. С.1995. </w:t>
      </w:r>
    </w:p>
    <w:p w14:paraId="63C84C4D" w14:textId="13D605AF" w:rsidR="00D00CAB" w:rsidRPr="006F6351" w:rsidRDefault="00D00CAB" w:rsidP="00C666E6">
      <w:pPr>
        <w:rPr>
          <w:lang w:val="bg-BG"/>
        </w:rPr>
      </w:pPr>
      <w:r>
        <w:rPr>
          <w:lang w:val="bg-BG"/>
        </w:rPr>
        <w:t>Русчев, И. Косвеният иск в българското право. С. 2019</w:t>
      </w:r>
    </w:p>
    <w:p w14:paraId="5333FA15" w14:textId="77777777" w:rsidR="00C666E6" w:rsidRPr="006F6351" w:rsidRDefault="00C666E6" w:rsidP="00C666E6">
      <w:pPr>
        <w:rPr>
          <w:lang w:val="bg-BG"/>
        </w:rPr>
      </w:pPr>
      <w:r w:rsidRPr="006F6351">
        <w:t xml:space="preserve"> Стойчев, К. Преговори за сключване на договор и преддоговорна отговорност. С. 2008</w:t>
      </w:r>
    </w:p>
    <w:p w14:paraId="0C0DE447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Стойчев, К. Непаричните санкции в договорните отношения между фирмите. С. 1990.</w:t>
      </w:r>
    </w:p>
    <w:p w14:paraId="0BFB39CF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Сукарева, З. Извъндоговорни облигационни отношения. С. 1998</w:t>
      </w:r>
    </w:p>
    <w:p w14:paraId="3FE56EA6" w14:textId="77777777" w:rsidR="00C666E6" w:rsidRPr="00CE389A" w:rsidRDefault="00C666E6" w:rsidP="00C666E6">
      <w:pPr>
        <w:rPr>
          <w:lang w:val="bg-BG"/>
        </w:rPr>
      </w:pPr>
      <w:r w:rsidRPr="006F6351">
        <w:rPr>
          <w:lang w:val="bg-BG"/>
        </w:rPr>
        <w:lastRenderedPageBreak/>
        <w:t xml:space="preserve"> </w:t>
      </w:r>
      <w:bookmarkStart w:id="1" w:name="_Hlk167196738"/>
      <w:r w:rsidRPr="006F6351">
        <w:rPr>
          <w:lang w:val="bg-BG"/>
        </w:rPr>
        <w:t>Станева, А. Отговорност за вреди, причинени от деца и неспособни. С. 1991</w:t>
      </w:r>
      <w:bookmarkEnd w:id="1"/>
    </w:p>
    <w:p w14:paraId="5FD2B5D6" w14:textId="77777777" w:rsidR="00C666E6" w:rsidRPr="006F6351" w:rsidRDefault="00C666E6" w:rsidP="00C666E6">
      <w:pPr>
        <w:rPr>
          <w:lang w:val="bg-BG"/>
        </w:rPr>
      </w:pPr>
      <w:r w:rsidRPr="00CE389A">
        <w:rPr>
          <w:lang w:val="bg-BG"/>
        </w:rPr>
        <w:t>Станева, А. Договор за дарение. С. 2024</w:t>
      </w:r>
    </w:p>
    <w:p w14:paraId="3196C349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 xml:space="preserve"> Тасев, С. Деликтна отговорност. С. 2012.</w:t>
      </w:r>
    </w:p>
    <w:p w14:paraId="7FCE9A9D" w14:textId="77777777" w:rsidR="00C666E6" w:rsidRPr="00CE389A" w:rsidRDefault="00C666E6" w:rsidP="00C666E6">
      <w:pPr>
        <w:rPr>
          <w:lang w:val="bg-BG"/>
        </w:rPr>
      </w:pPr>
      <w:r w:rsidRPr="006F6351">
        <w:rPr>
          <w:lang w:val="bg-BG"/>
        </w:rPr>
        <w:t>Танчева, Х. Отговорност за вреди от дефектни продукти.С. 2019</w:t>
      </w:r>
    </w:p>
    <w:p w14:paraId="340E63BC" w14:textId="77777777" w:rsidR="00C666E6" w:rsidRPr="00CE389A" w:rsidRDefault="00C666E6" w:rsidP="00C666E6">
      <w:pPr>
        <w:rPr>
          <w:lang w:val="bg-BG"/>
        </w:rPr>
      </w:pPr>
      <w:r w:rsidRPr="00CE389A">
        <w:rPr>
          <w:lang w:val="bg-BG"/>
        </w:rPr>
        <w:t>Танчева, Х. Разваляне на договора поради неизпълнение. С. 2025</w:t>
      </w:r>
    </w:p>
    <w:p w14:paraId="2714EFF3" w14:textId="77777777" w:rsidR="00C666E6" w:rsidRDefault="00C666E6" w:rsidP="00C666E6">
      <w:pPr>
        <w:rPr>
          <w:lang w:val="bg-BG"/>
        </w:rPr>
      </w:pPr>
      <w:r w:rsidRPr="006F6351">
        <w:rPr>
          <w:lang w:val="bg-BG"/>
        </w:rPr>
        <w:t>Торманов, З. Прекратяване на договора. С.20</w:t>
      </w:r>
      <w:r>
        <w:rPr>
          <w:lang w:val="bg-BG"/>
        </w:rPr>
        <w:t>2</w:t>
      </w:r>
      <w:r w:rsidRPr="006F6351">
        <w:rPr>
          <w:lang w:val="bg-BG"/>
        </w:rPr>
        <w:t>3</w:t>
      </w:r>
    </w:p>
    <w:p w14:paraId="69461025" w14:textId="77777777" w:rsidR="00C666E6" w:rsidRDefault="00C666E6" w:rsidP="00C666E6">
      <w:pPr>
        <w:rPr>
          <w:lang w:val="bg-BG"/>
        </w:rPr>
      </w:pPr>
      <w:r>
        <w:rPr>
          <w:lang w:val="bg-BG"/>
        </w:rPr>
        <w:t>Торманов, З. Паричното правоотношение. С. 2024</w:t>
      </w:r>
    </w:p>
    <w:p w14:paraId="11607046" w14:textId="781ADCE3" w:rsidR="00D00CAB" w:rsidRPr="006F6351" w:rsidRDefault="00D00CAB" w:rsidP="00C666E6">
      <w:pPr>
        <w:rPr>
          <w:lang w:val="bg-BG"/>
        </w:rPr>
      </w:pPr>
      <w:r>
        <w:rPr>
          <w:lang w:val="bg-BG"/>
        </w:rPr>
        <w:t>Топуров, П. Договорът в полза на трето лице. С. 2025</w:t>
      </w:r>
    </w:p>
    <w:p w14:paraId="3FE65799" w14:textId="77777777" w:rsidR="00C666E6" w:rsidRPr="006F6351" w:rsidRDefault="00C666E6" w:rsidP="00C666E6">
      <w:pPr>
        <w:rPr>
          <w:lang w:val="bg-BG"/>
        </w:rPr>
      </w:pPr>
      <w:r w:rsidRPr="006F6351">
        <w:rPr>
          <w:lang w:val="bg-BG"/>
        </w:rPr>
        <w:t>Чаначев, С. Договор за дружество. С. 2005</w:t>
      </w:r>
    </w:p>
    <w:p w14:paraId="02BB619A" w14:textId="77777777" w:rsidR="00C666E6" w:rsidRDefault="00C666E6" w:rsidP="00C666E6">
      <w:pPr>
        <w:rPr>
          <w:lang w:val="bg-BG"/>
        </w:rPr>
      </w:pPr>
      <w:r w:rsidRPr="006F6351">
        <w:rPr>
          <w:lang w:val="bg-BG"/>
        </w:rPr>
        <w:t>Цонева, С. Обезщетението за вреди при договорната отговорност. С. 2023</w:t>
      </w:r>
    </w:p>
    <w:p w14:paraId="699BFC54" w14:textId="77777777" w:rsidR="00C666E6" w:rsidRPr="006F6351" w:rsidRDefault="00C666E6" w:rsidP="00C666E6">
      <w:pPr>
        <w:rPr>
          <w:lang w:val="bg-BG"/>
        </w:rPr>
      </w:pPr>
      <w:r>
        <w:rPr>
          <w:lang w:val="bg-BG"/>
        </w:rPr>
        <w:t>Цонева, С. Българско и английско деликтно право. С. 2019</w:t>
      </w:r>
    </w:p>
    <w:p w14:paraId="202C02E1" w14:textId="77777777" w:rsidR="00C666E6" w:rsidRPr="00CE389A" w:rsidRDefault="00C666E6" w:rsidP="00C666E6">
      <w:pPr>
        <w:rPr>
          <w:lang w:val="bg-BG"/>
        </w:rPr>
      </w:pPr>
    </w:p>
    <w:p w14:paraId="53772C7B" w14:textId="77777777" w:rsidR="00C666E6" w:rsidRPr="00CE389A" w:rsidRDefault="00C666E6" w:rsidP="00C666E6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СЕМЕЙНО И НАСЛЕДСТВЕНО ПРАВО</w:t>
      </w:r>
    </w:p>
    <w:p w14:paraId="1DF2541C" w14:textId="77777777" w:rsidR="00C666E6" w:rsidRPr="00CE389A" w:rsidRDefault="00C666E6" w:rsidP="00C666E6">
      <w:pPr>
        <w:rPr>
          <w:lang w:val="bg-BG"/>
        </w:rPr>
      </w:pPr>
    </w:p>
    <w:p w14:paraId="74917F73" w14:textId="77777777" w:rsidR="00C666E6" w:rsidRPr="00036184" w:rsidRDefault="00C666E6" w:rsidP="00C666E6">
      <w:pPr>
        <w:rPr>
          <w:u w:val="single"/>
          <w:lang w:val="bg-BG"/>
        </w:rPr>
      </w:pPr>
      <w:r w:rsidRPr="00D26808">
        <w:rPr>
          <w:u w:val="single"/>
        </w:rPr>
        <w:t>Учебн</w:t>
      </w:r>
      <w:r>
        <w:rPr>
          <w:u w:val="single"/>
          <w:lang w:val="bg-BG"/>
        </w:rPr>
        <w:t>а литература</w:t>
      </w:r>
    </w:p>
    <w:p w14:paraId="0CD35159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Л. Ненова, Семейно право на РБ. С., 1994</w:t>
      </w:r>
      <w:r w:rsidRPr="00D26808">
        <w:t xml:space="preserve"> </w:t>
      </w:r>
      <w:r w:rsidRPr="00D26808">
        <w:rPr>
          <w:lang w:val="bg-BG"/>
        </w:rPr>
        <w:t>г .</w:t>
      </w:r>
    </w:p>
    <w:p w14:paraId="21E46C78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Л. Ненова, Семейно право на РБ. Книга първа. С., 2009 г. (нова редакция на М. Марков)</w:t>
      </w:r>
    </w:p>
    <w:p w14:paraId="532206B8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Л. Ненова, Семейно право на РБ. Книга втора. С., 2010 г. (нова редакция на М. Марков)</w:t>
      </w:r>
    </w:p>
    <w:p w14:paraId="5B68937D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Е. Матеева, Семейно право на РБ. С., 2010 г.</w:t>
      </w:r>
    </w:p>
    <w:p w14:paraId="55EF09A9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Хр. Тасев, Българско наследствено право. С., 1993</w:t>
      </w:r>
      <w:r w:rsidRPr="00D26808">
        <w:t xml:space="preserve"> </w:t>
      </w:r>
      <w:r w:rsidRPr="00D26808">
        <w:rPr>
          <w:lang w:val="bg-BG"/>
        </w:rPr>
        <w:t>г., 2007 г. и др. издания.</w:t>
      </w:r>
    </w:p>
    <w:p w14:paraId="4E527DC6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А. Станева, Наследствено право. С., 2022 г.</w:t>
      </w:r>
    </w:p>
    <w:p w14:paraId="4DAFE58D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 xml:space="preserve">Л.Ненова. Семейно право, Тълкувателен справочник. С., 1990 г. </w:t>
      </w:r>
    </w:p>
    <w:p w14:paraId="70063D25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Ц.Цанкова, М.Марков, А.Станева, В.Тодорова, Коментар на новия Семеен кодекс. С., 2009 г.</w:t>
      </w:r>
    </w:p>
    <w:p w14:paraId="3A649600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Ц.Цанкова, М.Марков, А.Станева, В.Тодорова и др. Семеен кодекс. Приложен коментар. С., 2015 г.</w:t>
      </w:r>
    </w:p>
    <w:p w14:paraId="3FDB44A8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 xml:space="preserve">Ц.Цанкова, Е.Матеева, М.Марков, В.Петров, Д. Танев, И.Георгиев, Закон за наследството. Научноприложен коментар. С., 2016 г. </w:t>
      </w:r>
    </w:p>
    <w:p w14:paraId="59E5C5E2" w14:textId="77777777" w:rsidR="00C666E6" w:rsidRPr="00EA32A9" w:rsidRDefault="00C666E6" w:rsidP="00C666E6">
      <w:pPr>
        <w:tabs>
          <w:tab w:val="left" w:pos="360"/>
        </w:tabs>
        <w:ind w:left="360"/>
        <w:rPr>
          <w:lang w:val="bg-BG"/>
        </w:rPr>
      </w:pPr>
      <w:r w:rsidRPr="00D26808">
        <w:t>V.Todorova, S.Stavru, D</w:t>
      </w:r>
      <w:r w:rsidRPr="00D26808">
        <w:rPr>
          <w:lang w:val="bg-BG"/>
        </w:rPr>
        <w:t>.</w:t>
      </w:r>
      <w:r w:rsidRPr="00D26808">
        <w:t>Topuzov, Republic of Bulgaria – In</w:t>
      </w:r>
      <w:r w:rsidRPr="00D26808">
        <w:rPr>
          <w:lang w:val="bg-BG"/>
        </w:rPr>
        <w:t xml:space="preserve"> </w:t>
      </w:r>
      <w:r w:rsidRPr="00D26808">
        <w:t>International Encyclopedia of Laws</w:t>
      </w:r>
      <w:r w:rsidRPr="00D26808">
        <w:rPr>
          <w:lang w:val="bg-BG"/>
        </w:rPr>
        <w:t>:</w:t>
      </w:r>
      <w:r w:rsidRPr="00D26808">
        <w:t xml:space="preserve"> Family and Succession Law, edited by Walter Pintens, NL: Kluwer Law International, 2019 </w:t>
      </w:r>
      <w:r w:rsidRPr="00D26808">
        <w:rPr>
          <w:lang w:val="bg-BG"/>
        </w:rPr>
        <w:t xml:space="preserve">– </w:t>
      </w:r>
      <w:hyperlink r:id="rId5" w:history="1">
        <w:r w:rsidRPr="00D26808">
          <w:rPr>
            <w:rStyle w:val="Hyperlink"/>
            <w:lang w:val="bg-BG"/>
          </w:rPr>
          <w:t>http://www.kluwerlawonline.com/index.php?area=Looseleafs</w:t>
        </w:r>
      </w:hyperlink>
      <w:r w:rsidRPr="00D26808">
        <w:t xml:space="preserve"> .</w:t>
      </w:r>
    </w:p>
    <w:p w14:paraId="5EE55BAC" w14:textId="77777777" w:rsidR="00C666E6" w:rsidRPr="00D26808" w:rsidRDefault="00C666E6" w:rsidP="00C666E6">
      <w:pPr>
        <w:ind w:left="240" w:firstLine="0"/>
        <w:rPr>
          <w:lang w:val="bg-BG"/>
        </w:rPr>
      </w:pPr>
      <w:r w:rsidRPr="00D26808">
        <w:rPr>
          <w:lang w:val="bg-BG"/>
        </w:rPr>
        <w:t xml:space="preserve">В.Тодорова, Д.Топузов, </w:t>
      </w:r>
      <w:r w:rsidRPr="00D26808">
        <w:t xml:space="preserve">Семейно и наследствено право. Казуси и съдебна практика. </w:t>
      </w:r>
      <w:r w:rsidRPr="00D26808">
        <w:rPr>
          <w:lang w:val="bg-BG"/>
        </w:rPr>
        <w:t>Трето</w:t>
      </w:r>
      <w:r w:rsidRPr="00D26808">
        <w:t xml:space="preserve"> допълнено издание. С.</w:t>
      </w:r>
      <w:r w:rsidRPr="00D26808">
        <w:rPr>
          <w:lang w:val="bg-BG"/>
        </w:rPr>
        <w:t>,</w:t>
      </w:r>
      <w:r w:rsidRPr="00D26808">
        <w:t xml:space="preserve"> Сиела, 20</w:t>
      </w:r>
      <w:r w:rsidRPr="00D26808">
        <w:rPr>
          <w:lang w:val="bg-BG"/>
        </w:rPr>
        <w:t>23 г.</w:t>
      </w:r>
    </w:p>
    <w:p w14:paraId="1FFAB6E5" w14:textId="77777777" w:rsidR="00C666E6" w:rsidRPr="00D26808" w:rsidRDefault="00C666E6" w:rsidP="00C666E6">
      <w:pPr>
        <w:ind w:left="240" w:firstLine="0"/>
      </w:pPr>
    </w:p>
    <w:p w14:paraId="704727C2" w14:textId="77777777" w:rsidR="00C666E6" w:rsidRPr="00D26808" w:rsidRDefault="00C666E6" w:rsidP="00C666E6">
      <w:pPr>
        <w:rPr>
          <w:b/>
          <w:u w:val="single"/>
          <w:lang w:val="bg-BG"/>
        </w:rPr>
      </w:pPr>
      <w:r w:rsidRPr="00D26808">
        <w:rPr>
          <w:b/>
          <w:u w:val="single"/>
          <w:lang w:val="bg-BG"/>
        </w:rPr>
        <w:t xml:space="preserve">Монографии: </w:t>
      </w:r>
    </w:p>
    <w:p w14:paraId="74CD42FF" w14:textId="77777777" w:rsidR="00C666E6" w:rsidRPr="00D26808" w:rsidRDefault="00C666E6" w:rsidP="00C666E6">
      <w:pPr>
        <w:ind w:left="360" w:firstLine="0"/>
        <w:rPr>
          <w:lang w:val="bg-BG"/>
        </w:rPr>
      </w:pPr>
      <w:r w:rsidRPr="00D26808">
        <w:rPr>
          <w:lang w:val="bg-BG"/>
        </w:rPr>
        <w:t>А.Станева. Представителни и попечителски функции на родителите. С., 1992</w:t>
      </w:r>
      <w:r w:rsidRPr="00D26808">
        <w:t xml:space="preserve"> </w:t>
      </w:r>
      <w:r w:rsidRPr="00D26808">
        <w:rPr>
          <w:lang w:val="bg-BG"/>
        </w:rPr>
        <w:t>г.</w:t>
      </w:r>
    </w:p>
    <w:p w14:paraId="019024DB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А.Станева. Ограничаване и лишаване от родителски права. С., 1990</w:t>
      </w:r>
      <w:r w:rsidRPr="00D26808">
        <w:t xml:space="preserve"> </w:t>
      </w:r>
      <w:r w:rsidRPr="00D26808">
        <w:rPr>
          <w:lang w:val="bg-BG"/>
        </w:rPr>
        <w:t>г.</w:t>
      </w:r>
    </w:p>
    <w:p w14:paraId="11E28E8C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 xml:space="preserve">А.Станева. Брачният договор. С., 2011 г. </w:t>
      </w:r>
    </w:p>
    <w:p w14:paraId="3B83520C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В.Гоцев. Имуществени отношения между съпрузите. С., 1989</w:t>
      </w:r>
      <w:r w:rsidRPr="00D26808">
        <w:t xml:space="preserve"> </w:t>
      </w:r>
      <w:r w:rsidRPr="00D26808">
        <w:rPr>
          <w:lang w:val="bg-BG"/>
        </w:rPr>
        <w:t>г.</w:t>
      </w:r>
    </w:p>
    <w:p w14:paraId="37EF7CC0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В.Тодорова. Прекратяване на съпружеската имуществена общност през време на брака. С., 1999</w:t>
      </w:r>
      <w:r w:rsidRPr="00D26808">
        <w:t xml:space="preserve"> </w:t>
      </w:r>
      <w:r w:rsidRPr="00D26808">
        <w:rPr>
          <w:lang w:val="bg-BG"/>
        </w:rPr>
        <w:t>г.</w:t>
      </w:r>
    </w:p>
    <w:p w14:paraId="7991A092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 xml:space="preserve">Д.Топузов. Нищожност на брачния договор. С., 2016 г. </w:t>
      </w:r>
    </w:p>
    <w:p w14:paraId="62CA0489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Л.Ненова. Вината в българското семейно право. Същност, прояви, последици. С., 1983г.</w:t>
      </w:r>
    </w:p>
    <w:p w14:paraId="7B1CF394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Л.Ненова. СК и реформата в семейното право. С., 1971</w:t>
      </w:r>
      <w:r w:rsidRPr="00D26808">
        <w:t xml:space="preserve"> </w:t>
      </w:r>
      <w:r w:rsidRPr="00D26808">
        <w:rPr>
          <w:lang w:val="bg-BG"/>
        </w:rPr>
        <w:t>г.</w:t>
      </w:r>
    </w:p>
    <w:p w14:paraId="20B95F9E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Л.Ненова. Разводът и децата. С., 1995</w:t>
      </w:r>
      <w:r w:rsidRPr="00D26808">
        <w:t xml:space="preserve"> </w:t>
      </w:r>
      <w:r w:rsidRPr="00D26808">
        <w:rPr>
          <w:lang w:val="bg-BG"/>
        </w:rPr>
        <w:t>г.</w:t>
      </w:r>
    </w:p>
    <w:p w14:paraId="0295E4C7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lastRenderedPageBreak/>
        <w:t>П.Венедиков. Въпроси на съпружеската имуществен общност. С., 1989</w:t>
      </w:r>
      <w:r w:rsidRPr="00D26808">
        <w:t xml:space="preserve"> </w:t>
      </w:r>
      <w:r w:rsidRPr="00D26808">
        <w:rPr>
          <w:lang w:val="bg-BG"/>
        </w:rPr>
        <w:t>г.</w:t>
      </w:r>
    </w:p>
    <w:p w14:paraId="4B76587F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П.Венедиков. Система на българското наследствено право. С., 1945</w:t>
      </w:r>
      <w:r w:rsidRPr="00D26808">
        <w:t xml:space="preserve"> </w:t>
      </w:r>
      <w:r w:rsidRPr="00D26808">
        <w:rPr>
          <w:lang w:val="bg-BG"/>
        </w:rPr>
        <w:t>г.</w:t>
      </w:r>
    </w:p>
    <w:p w14:paraId="162DCE71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Ц.Цанкова. Промените в наследственото право. С., 1994</w:t>
      </w:r>
      <w:r w:rsidRPr="00D26808">
        <w:t xml:space="preserve"> </w:t>
      </w:r>
      <w:r w:rsidRPr="00D26808">
        <w:rPr>
          <w:lang w:val="bg-BG"/>
        </w:rPr>
        <w:t>г.</w:t>
      </w:r>
    </w:p>
    <w:p w14:paraId="76558869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Ц.Цанкова. Наследяване по закон. С., 1989</w:t>
      </w:r>
      <w:r w:rsidRPr="00D26808">
        <w:t xml:space="preserve"> </w:t>
      </w:r>
      <w:r w:rsidRPr="00D26808">
        <w:rPr>
          <w:lang w:val="bg-BG"/>
        </w:rPr>
        <w:t>г.</w:t>
      </w:r>
    </w:p>
    <w:p w14:paraId="4A5F094C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Ц.Цанкова. Завещанието в българското наследствено право. С., 1995</w:t>
      </w:r>
      <w:r w:rsidRPr="00D26808">
        <w:t xml:space="preserve"> </w:t>
      </w:r>
      <w:r w:rsidRPr="00D26808">
        <w:rPr>
          <w:lang w:val="bg-BG"/>
        </w:rPr>
        <w:t>г.</w:t>
      </w:r>
    </w:p>
    <w:p w14:paraId="3AF48AD7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Ц.Цанкова. Фактическото съпружеско съжителство. С., 2000</w:t>
      </w:r>
      <w:r w:rsidRPr="00D26808">
        <w:t xml:space="preserve"> </w:t>
      </w:r>
      <w:r w:rsidRPr="00D26808">
        <w:rPr>
          <w:lang w:val="bg-BG"/>
        </w:rPr>
        <w:t xml:space="preserve">г. </w:t>
      </w:r>
    </w:p>
    <w:p w14:paraId="527F38F7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rPr>
          <w:lang w:val="bg-BG"/>
        </w:rPr>
        <w:t>Van Bueren, G. Child Rights in Europe: Convergence and Divergence in Judicial Protection, Council of Europe, 2007.</w:t>
      </w:r>
    </w:p>
    <w:p w14:paraId="75B933EB" w14:textId="77777777" w:rsidR="00C666E6" w:rsidRPr="00D26808" w:rsidRDefault="00C666E6" w:rsidP="00C666E6">
      <w:pPr>
        <w:ind w:left="720" w:firstLine="0"/>
        <w:rPr>
          <w:lang w:val="bg-BG"/>
        </w:rPr>
      </w:pPr>
      <w:r w:rsidRPr="00D26808">
        <w:t>Handbook</w:t>
      </w:r>
      <w:r w:rsidRPr="00D26808">
        <w:rPr>
          <w:lang w:val="bg-BG"/>
        </w:rPr>
        <w:t xml:space="preserve"> </w:t>
      </w:r>
      <w:r w:rsidRPr="00D26808">
        <w:t>on</w:t>
      </w:r>
      <w:r w:rsidRPr="00D26808">
        <w:rPr>
          <w:lang w:val="bg-BG"/>
        </w:rPr>
        <w:t xml:space="preserve"> </w:t>
      </w:r>
      <w:r w:rsidRPr="00D26808">
        <w:t>European Law relating to the rights of the child, European Union Agency for Fundamental Rights and Council of Europe, 2015.</w:t>
      </w:r>
      <w:r w:rsidRPr="00D26808">
        <w:rPr>
          <w:lang w:val="bg-BG"/>
        </w:rPr>
        <w:t xml:space="preserve"> </w:t>
      </w:r>
    </w:p>
    <w:p w14:paraId="5D09B68E" w14:textId="77777777" w:rsidR="00C666E6" w:rsidRPr="00D26808" w:rsidRDefault="00C666E6" w:rsidP="00C666E6">
      <w:pPr>
        <w:rPr>
          <w:lang w:val="bg-BG"/>
        </w:rPr>
      </w:pPr>
    </w:p>
    <w:p w14:paraId="58AD4CE9" w14:textId="77777777" w:rsidR="00C666E6" w:rsidRDefault="00C666E6" w:rsidP="00C666E6">
      <w:pPr>
        <w:rPr>
          <w:b/>
          <w:bCs/>
        </w:rPr>
      </w:pPr>
      <w:r w:rsidRPr="00CE389A">
        <w:rPr>
          <w:b/>
          <w:bCs/>
          <w:lang w:val="bg-BG"/>
        </w:rPr>
        <w:t>ТЪРГОВСКО ПРАВО</w:t>
      </w:r>
    </w:p>
    <w:p w14:paraId="0B6C72FF" w14:textId="77777777" w:rsidR="00C666E6" w:rsidRPr="00F46329" w:rsidRDefault="00C666E6" w:rsidP="00C666E6">
      <w:pPr>
        <w:rPr>
          <w:b/>
          <w:bCs/>
        </w:rPr>
      </w:pPr>
    </w:p>
    <w:p w14:paraId="1A5C3FFE" w14:textId="77777777" w:rsidR="003F5A9E" w:rsidRPr="003F5A9E" w:rsidRDefault="003F5A9E" w:rsidP="003F5A9E">
      <w:pPr>
        <w:rPr>
          <w:lang w:val="bg-BG"/>
        </w:rPr>
      </w:pPr>
      <w:r w:rsidRPr="003F5A9E">
        <w:rPr>
          <w:b/>
        </w:rPr>
        <w:t xml:space="preserve">Учебна </w:t>
      </w:r>
      <w:r w:rsidRPr="003F5A9E">
        <w:rPr>
          <w:b/>
          <w:lang w:val="bg-BG"/>
        </w:rPr>
        <w:t xml:space="preserve">и коментарна </w:t>
      </w:r>
      <w:r w:rsidRPr="003F5A9E">
        <w:rPr>
          <w:b/>
        </w:rPr>
        <w:t>литература</w:t>
      </w:r>
    </w:p>
    <w:p w14:paraId="600FAADF" w14:textId="77777777" w:rsidR="003F5A9E" w:rsidRPr="003F5A9E" w:rsidRDefault="003F5A9E" w:rsidP="003F5A9E">
      <w:r w:rsidRPr="003F5A9E">
        <w:t>Голева, Поля. Търговско право. Книга 1. Търговци. Нова звезда, 2024;</w:t>
      </w:r>
    </w:p>
    <w:p w14:paraId="541B1550" w14:textId="77777777" w:rsidR="003F5A9E" w:rsidRPr="003F5A9E" w:rsidRDefault="003F5A9E" w:rsidP="003F5A9E">
      <w:r w:rsidRPr="003F5A9E">
        <w:t>Григоров, Гр. Търговско право. Едноличен търговец. Търговски дружества. Събирателно и командитно дружество. Дружество с ограничена отговорност. FastPrintBooks, 2023.</w:t>
      </w:r>
    </w:p>
    <w:p w14:paraId="2E0D71E9" w14:textId="77777777" w:rsidR="003F5A9E" w:rsidRPr="003F5A9E" w:rsidRDefault="003F5A9E" w:rsidP="003F5A9E">
      <w:r w:rsidRPr="003F5A9E">
        <w:t>Григоров, Гр. Търговско право. Обща част. FastPrintBooks, 2021.</w:t>
      </w:r>
    </w:p>
    <w:p w14:paraId="54D7B4EF" w14:textId="77777777" w:rsidR="003F5A9E" w:rsidRPr="003F5A9E" w:rsidRDefault="003F5A9E" w:rsidP="003F5A9E">
      <w:r w:rsidRPr="003F5A9E">
        <w:t>Калайджиев, А. Търговци. Сиби, 2021.</w:t>
      </w:r>
    </w:p>
    <w:p w14:paraId="724524FD" w14:textId="77777777" w:rsidR="003F5A9E" w:rsidRPr="003F5A9E" w:rsidRDefault="003F5A9E" w:rsidP="003F5A9E">
      <w:r w:rsidRPr="003F5A9E">
        <w:t>Калайджиев, А. Кооперация. Сиби, 2021.</w:t>
      </w:r>
    </w:p>
    <w:p w14:paraId="61A8FAE4" w14:textId="77777777" w:rsidR="003F5A9E" w:rsidRPr="003F5A9E" w:rsidRDefault="003F5A9E" w:rsidP="003F5A9E">
      <w:r w:rsidRPr="003F5A9E">
        <w:t>Балабанова, М. Дружествен дял в ООД. Сиела, 2021.</w:t>
      </w:r>
    </w:p>
    <w:p w14:paraId="2AADD5C5" w14:textId="77777777" w:rsidR="003F5A9E" w:rsidRPr="003F5A9E" w:rsidRDefault="003F5A9E" w:rsidP="003F5A9E">
      <w:r w:rsidRPr="003F5A9E">
        <w:t>Калайджиев, А. Търговско право. Обща част. ИК Труд и право, 2015.</w:t>
      </w:r>
    </w:p>
    <w:p w14:paraId="69EEB158" w14:textId="77777777" w:rsidR="003F5A9E" w:rsidRPr="003F5A9E" w:rsidRDefault="003F5A9E" w:rsidP="003F5A9E">
      <w:pPr>
        <w:rPr>
          <w:lang w:val="bg-BG"/>
        </w:rPr>
      </w:pPr>
      <w:r w:rsidRPr="003F5A9E">
        <w:t>Колева, Ж. Търговско право. Казуси. Съдебна практика. Сиела, 2019.</w:t>
      </w:r>
    </w:p>
    <w:p w14:paraId="05166174" w14:textId="77777777" w:rsidR="003F5A9E" w:rsidRPr="003F5A9E" w:rsidRDefault="003F5A9E" w:rsidP="003F5A9E">
      <w:r w:rsidRPr="003F5A9E">
        <w:t>Кацаров, К. Систематичен курс по българско търговско право. 4. фототипно издание. Изд. Г. Димитров, 1990.</w:t>
      </w:r>
    </w:p>
    <w:p w14:paraId="46A54282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Герджиков, О., Т. Железчев. Търговски сделки. Практически коментар. Проблеми на правоприлагането. Анализ на съдебната практика. С.: ИК Труд и право, 2025 г.</w:t>
      </w:r>
    </w:p>
    <w:p w14:paraId="4CF544E0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Герджиков, О. Търговски сделки. С.: ИК Труд и право, 2022.</w:t>
      </w:r>
    </w:p>
    <w:p w14:paraId="7860226F" w14:textId="77777777" w:rsidR="003F5A9E" w:rsidRPr="003F5A9E" w:rsidRDefault="003F5A9E" w:rsidP="003F5A9E">
      <w:r w:rsidRPr="003F5A9E">
        <w:t>Герджиков, О. и авт. кол. Коментар на Търговския закон. Кн. 1, Издателство Софи – Р</w:t>
      </w:r>
      <w:r w:rsidRPr="003F5A9E">
        <w:rPr>
          <w:lang w:val="bg-BG"/>
        </w:rPr>
        <w:t>,</w:t>
      </w:r>
      <w:r w:rsidRPr="003F5A9E">
        <w:t xml:space="preserve"> 2007.</w:t>
      </w:r>
    </w:p>
    <w:p w14:paraId="1B15ED18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Герджиков, О. Съдебна практика. Търговско право. Коментар. С.: Сиела, 2000.</w:t>
      </w:r>
    </w:p>
    <w:p w14:paraId="3335736F" w14:textId="77777777" w:rsidR="003F5A9E" w:rsidRPr="003F5A9E" w:rsidRDefault="003F5A9E" w:rsidP="003F5A9E">
      <w:r w:rsidRPr="003F5A9E">
        <w:t>Герджиков. О. Коментар на Търговския закон. Книга първа. Издателство Алиена – Дочев</w:t>
      </w:r>
      <w:r w:rsidRPr="003F5A9E">
        <w:rPr>
          <w:lang w:val="bg-BG"/>
        </w:rPr>
        <w:t>,</w:t>
      </w:r>
      <w:r w:rsidRPr="003F5A9E">
        <w:t xml:space="preserve"> 1991.</w:t>
      </w:r>
    </w:p>
    <w:p w14:paraId="249A2844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Джидров, П. Коментар на Търговския закон. Том 1-4. С., 1993-1994.</w:t>
      </w:r>
    </w:p>
    <w:p w14:paraId="4907825B" w14:textId="77777777" w:rsidR="003F5A9E" w:rsidRPr="003F5A9E" w:rsidRDefault="003F5A9E" w:rsidP="003F5A9E">
      <w:r w:rsidRPr="003F5A9E">
        <w:t>Стойчев, Кр. Търговски дружества на капитала. Мениджмънт и неговата правна регламентация. Изд. на БАН. 1992.</w:t>
      </w:r>
    </w:p>
    <w:p w14:paraId="4020CC1A" w14:textId="77777777" w:rsidR="003F5A9E" w:rsidRPr="003F5A9E" w:rsidRDefault="003F5A9E" w:rsidP="003F5A9E">
      <w:r w:rsidRPr="003F5A9E">
        <w:t>Григоров, Г. Дружество с ограничена отговорност. С.: Конис, 1994.</w:t>
      </w:r>
    </w:p>
    <w:p w14:paraId="4542E2A1" w14:textId="77777777" w:rsidR="003F5A9E" w:rsidRPr="003F5A9E" w:rsidRDefault="003F5A9E" w:rsidP="003F5A9E">
      <w:r w:rsidRPr="003F5A9E">
        <w:t>Илиева, Р., Ал Иванов. Курс по търговско право. Изд. Сиела. 2013.</w:t>
      </w:r>
    </w:p>
    <w:p w14:paraId="31FD0485" w14:textId="77777777" w:rsidR="003F5A9E" w:rsidRPr="003F5A9E" w:rsidRDefault="003F5A9E" w:rsidP="003F5A9E">
      <w:r w:rsidRPr="003F5A9E">
        <w:t>Стефанов, Г. Търговско дружествено право. Издателство Абагар, 2014.</w:t>
      </w:r>
    </w:p>
    <w:p w14:paraId="52A32779" w14:textId="77777777" w:rsidR="003F5A9E" w:rsidRPr="003F5A9E" w:rsidRDefault="003F5A9E" w:rsidP="003F5A9E">
      <w:pPr>
        <w:rPr>
          <w:lang w:val="bg-BG"/>
        </w:rPr>
      </w:pPr>
      <w:r w:rsidRPr="003F5A9E">
        <w:t xml:space="preserve">Ланджев, Б. Търговско право. Издателство на НБУ. 2009.  </w:t>
      </w:r>
    </w:p>
    <w:p w14:paraId="582E3FE5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Голева, П. Търговско право. Търговски сделки с акцент върху КЗ от 2016. С., 2018.</w:t>
      </w:r>
    </w:p>
    <w:p w14:paraId="01562676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 xml:space="preserve">Диков, Л. Курс по търговско право. Том ІІ. С.,1992. </w:t>
      </w:r>
    </w:p>
    <w:p w14:paraId="610E306B" w14:textId="77777777" w:rsidR="003F5A9E" w:rsidRPr="003F5A9E" w:rsidRDefault="003F5A9E" w:rsidP="003F5A9E"/>
    <w:p w14:paraId="78645182" w14:textId="77777777" w:rsidR="003F5A9E" w:rsidRPr="003F5A9E" w:rsidRDefault="003F5A9E" w:rsidP="003F5A9E">
      <w:r w:rsidRPr="003F5A9E">
        <w:rPr>
          <w:b/>
          <w:lang w:val="bg-BG"/>
        </w:rPr>
        <w:t>Монографии</w:t>
      </w:r>
      <w:r w:rsidRPr="003F5A9E">
        <w:t>:</w:t>
      </w:r>
    </w:p>
    <w:p w14:paraId="3B97EF53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Голева, П. Правна защита на акционерите., София, изд. “П. Христов”, 1994.</w:t>
      </w:r>
      <w:r w:rsidRPr="003F5A9E">
        <w:t xml:space="preserve">  </w:t>
      </w:r>
    </w:p>
    <w:p w14:paraId="4EC509CF" w14:textId="77777777" w:rsidR="003F5A9E" w:rsidRPr="003F5A9E" w:rsidRDefault="003F5A9E" w:rsidP="003F5A9E">
      <w:pPr>
        <w:rPr>
          <w:lang w:val="bg-BG"/>
        </w:rPr>
      </w:pPr>
      <w:r w:rsidRPr="003F5A9E">
        <w:lastRenderedPageBreak/>
        <w:t>Таджер, В. Капиталови търговски дружества. 1994.</w:t>
      </w:r>
    </w:p>
    <w:p w14:paraId="78162F0D" w14:textId="77777777" w:rsidR="003F5A9E" w:rsidRPr="003F5A9E" w:rsidRDefault="003F5A9E" w:rsidP="003F5A9E">
      <w:r w:rsidRPr="003F5A9E">
        <w:t>Велинов. Л. Ръководство за вписване в съдебен регистър. Сиела, 1998.</w:t>
      </w:r>
    </w:p>
    <w:p w14:paraId="0617F24C" w14:textId="77777777" w:rsidR="003F5A9E" w:rsidRPr="003F5A9E" w:rsidRDefault="003F5A9E" w:rsidP="003F5A9E">
      <w:r w:rsidRPr="003F5A9E">
        <w:t>Григоров, Г. Вливане и сливане на търговски дружества (Глава 16 на Търговския закон). Изд. Фенея, 2001.</w:t>
      </w:r>
    </w:p>
    <w:p w14:paraId="5FB708BA" w14:textId="77777777" w:rsidR="003F5A9E" w:rsidRPr="003F5A9E" w:rsidRDefault="003F5A9E" w:rsidP="003F5A9E">
      <w:r w:rsidRPr="003F5A9E">
        <w:t>Касабова, К. Търговско пълномощие. Идс. Софи–Р, 2004.</w:t>
      </w:r>
    </w:p>
    <w:p w14:paraId="0BD6AD7A" w14:textId="77777777" w:rsidR="003F5A9E" w:rsidRPr="003F5A9E" w:rsidRDefault="003F5A9E" w:rsidP="003F5A9E">
      <w:r w:rsidRPr="003F5A9E">
        <w:t>Касабова, К. Търговски представител. Изд. Сиела. 2005.</w:t>
      </w:r>
    </w:p>
    <w:p w14:paraId="45C9D5FF" w14:textId="77777777" w:rsidR="003F5A9E" w:rsidRPr="003F5A9E" w:rsidRDefault="003F5A9E" w:rsidP="003F5A9E">
      <w:r w:rsidRPr="003F5A9E">
        <w:t>Бузева, Т. Холдинг. С.: Сиби, 2006.</w:t>
      </w:r>
    </w:p>
    <w:p w14:paraId="6B2365B6" w14:textId="77777777" w:rsidR="003F5A9E" w:rsidRPr="003F5A9E" w:rsidRDefault="003F5A9E" w:rsidP="003F5A9E">
      <w:r w:rsidRPr="003F5A9E">
        <w:t xml:space="preserve">Желязкова, В. Търговските дружества в международното частно право. Изд. Сиела. 2009. </w:t>
      </w:r>
    </w:p>
    <w:p w14:paraId="4801DB4C" w14:textId="77777777" w:rsidR="003F5A9E" w:rsidRPr="003F5A9E" w:rsidRDefault="003F5A9E" w:rsidP="003F5A9E">
      <w:r w:rsidRPr="003F5A9E">
        <w:t>Ланджев, Б. Търговското предприятие, Изд. на УНСС. 2011.</w:t>
      </w:r>
    </w:p>
    <w:p w14:paraId="0A46C6E8" w14:textId="77777777" w:rsidR="003F5A9E" w:rsidRPr="003F5A9E" w:rsidRDefault="003F5A9E" w:rsidP="003F5A9E">
      <w:r w:rsidRPr="003F5A9E">
        <w:t xml:space="preserve">Сарафов, П. Физическото лице търговец. Сиби. 2012. </w:t>
      </w:r>
    </w:p>
    <w:p w14:paraId="58497305" w14:textId="77777777" w:rsidR="003F5A9E" w:rsidRPr="003F5A9E" w:rsidRDefault="003F5A9E" w:rsidP="003F5A9E">
      <w:r w:rsidRPr="003F5A9E">
        <w:t>Даскалов, В. Правна закрила на миноритарните съдружници и акционери в капиталовите дружества, Авалон Пъблишинг. 2012.</w:t>
      </w:r>
    </w:p>
    <w:p w14:paraId="14CE5E43" w14:textId="77777777" w:rsidR="003F5A9E" w:rsidRPr="003F5A9E" w:rsidRDefault="003F5A9E" w:rsidP="003F5A9E">
      <w:r w:rsidRPr="003F5A9E">
        <w:t>Александров, Ал. Придобиване на собствени акции от АД по ТЗ. Апис, 2015.</w:t>
      </w:r>
    </w:p>
    <w:p w14:paraId="4C02E2D7" w14:textId="77777777" w:rsidR="003F5A9E" w:rsidRPr="003F5A9E" w:rsidRDefault="003F5A9E" w:rsidP="003F5A9E">
      <w:r w:rsidRPr="003F5A9E">
        <w:t>Колев, Н. Изключване на съдружник от ООД. Сиби, 2016.</w:t>
      </w:r>
    </w:p>
    <w:p w14:paraId="25C53C48" w14:textId="77777777" w:rsidR="003F5A9E" w:rsidRPr="003F5A9E" w:rsidRDefault="003F5A9E" w:rsidP="003F5A9E">
      <w:r w:rsidRPr="003F5A9E">
        <w:t>Бузева, Т. Увеличаване на капитала на акционерно дружество. С.: Сиби, 2018.</w:t>
      </w:r>
    </w:p>
    <w:p w14:paraId="1AA65865" w14:textId="77777777" w:rsidR="003F5A9E" w:rsidRPr="003F5A9E" w:rsidRDefault="003F5A9E" w:rsidP="003F5A9E">
      <w:r w:rsidRPr="003F5A9E">
        <w:t xml:space="preserve">Калайджиев, А. Акционерно дружество. Сиби, Второ доп. и прераб. изд. 2022. </w:t>
      </w:r>
    </w:p>
    <w:p w14:paraId="7A99E40B" w14:textId="77777777" w:rsidR="003F5A9E" w:rsidRPr="003F5A9E" w:rsidRDefault="003F5A9E" w:rsidP="003F5A9E">
      <w:r w:rsidRPr="003F5A9E">
        <w:t>Калайджиев, А. Преобразуване на търговски дружества, ИК „Труд и право“, 2019.</w:t>
      </w:r>
    </w:p>
    <w:p w14:paraId="7CCE7387" w14:textId="77777777" w:rsidR="003F5A9E" w:rsidRPr="003F5A9E" w:rsidRDefault="003F5A9E" w:rsidP="003F5A9E">
      <w:pPr>
        <w:rPr>
          <w:lang w:val="bg-BG"/>
        </w:rPr>
      </w:pPr>
      <w:r w:rsidRPr="003F5A9E">
        <w:t>Калайджиев, А. К. Недкова. Промени в Търговския закон (ДВ, бр. 66 от 2023 г.). С.: „Труд и право“, 2023.</w:t>
      </w:r>
    </w:p>
    <w:p w14:paraId="1732F3DD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 xml:space="preserve">Балди, Р. Дистрибуторство. Франчайзинг. Представителство. С., 1993. </w:t>
      </w:r>
    </w:p>
    <w:p w14:paraId="18C21577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Пиперкова, Л. Франчайзинг. Лизинг. Факторинг. С., 1995.</w:t>
      </w:r>
    </w:p>
    <w:p w14:paraId="68BE4833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Найденов, Б. Лизингът – финансов и правен аспект. 1995 г.</w:t>
      </w:r>
    </w:p>
    <w:p w14:paraId="66E4C1CA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Павлова, М. Записът на заповед и менителницата. С., 1998.</w:t>
      </w:r>
    </w:p>
    <w:p w14:paraId="70EB467C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Продажбата на търговско предприятие. Гражданко- и търговскоправни аспекти (съставители М.Пашке и В.Павлова) С., 2004.</w:t>
      </w:r>
    </w:p>
    <w:p w14:paraId="0CFBF6AA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Йосифова, Т. Комисионният договор. С., 2006.</w:t>
      </w:r>
    </w:p>
    <w:p w14:paraId="393295B9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Ланджев, Б. Правни проблеми на финансовото инвестиране. Борсово право. С., 2014.</w:t>
      </w:r>
    </w:p>
    <w:p w14:paraId="64A6BC5C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 xml:space="preserve">Касабова, К., Банково право, Актуални проблеми на практиката. СОФИ-Р., С. 2014. </w:t>
      </w:r>
    </w:p>
    <w:p w14:paraId="6B9513AC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Колева, Ж. Спедиционният договор, С. 2017.</w:t>
      </w:r>
    </w:p>
    <w:p w14:paraId="5120B029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Кьосева, М. Картелът в конкурентното право. Изд. Кинг. 2017.</w:t>
      </w:r>
    </w:p>
    <w:p w14:paraId="6E12E657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 xml:space="preserve">Славов, Д. Конкурентно право. С., 2017. </w:t>
      </w:r>
    </w:p>
    <w:p w14:paraId="661B8274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>Димитров, В. Борсово право. С., 2021.</w:t>
      </w:r>
    </w:p>
    <w:p w14:paraId="486876E1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 xml:space="preserve">Димитров, В., Банково право. С. ИК - УНСС, 2021 г. </w:t>
      </w:r>
    </w:p>
    <w:p w14:paraId="6AA56E4D" w14:textId="77777777" w:rsidR="003F5A9E" w:rsidRPr="003F5A9E" w:rsidRDefault="003F5A9E" w:rsidP="003F5A9E">
      <w:pPr>
        <w:rPr>
          <w:lang w:val="bg-BG"/>
        </w:rPr>
      </w:pPr>
      <w:r w:rsidRPr="003F5A9E">
        <w:rPr>
          <w:lang w:val="bg-BG"/>
        </w:rPr>
        <w:t xml:space="preserve">Гражданское и торговое право зарубежньйх государств. Том І (авт. кол. под ред. на Е.А.Васильев и А.С.Комаров). М., 2006. </w:t>
      </w:r>
    </w:p>
    <w:p w14:paraId="639F3925" w14:textId="77777777" w:rsidR="00C666E6" w:rsidRPr="00CE389A" w:rsidRDefault="00C666E6" w:rsidP="00C666E6">
      <w:pPr>
        <w:rPr>
          <w:lang w:val="bg-BG"/>
        </w:rPr>
      </w:pPr>
    </w:p>
    <w:p w14:paraId="516E0188" w14:textId="70879493" w:rsidR="00925E91" w:rsidRDefault="00CE2D31">
      <w:pPr>
        <w:spacing w:after="1118" w:line="259" w:lineRule="auto"/>
        <w:ind w:right="744" w:firstLine="0"/>
        <w:jc w:val="center"/>
      </w:pPr>
      <w:r>
        <w:t xml:space="preserve"> </w:t>
      </w:r>
    </w:p>
    <w:p w14:paraId="043DB0D3" w14:textId="52ACA5C7" w:rsidR="00925E91" w:rsidRDefault="00CE2D31">
      <w:pPr>
        <w:tabs>
          <w:tab w:val="right" w:pos="9302"/>
        </w:tabs>
        <w:spacing w:after="161" w:line="259" w:lineRule="auto"/>
        <w:ind w:left="-15" w:right="-14" w:firstLine="0"/>
        <w:jc w:val="left"/>
      </w:pPr>
      <w:r>
        <w:rPr>
          <w:i/>
          <w:sz w:val="18"/>
        </w:rPr>
        <w:tab/>
      </w:r>
      <w:r>
        <w:t xml:space="preserve">2 </w:t>
      </w:r>
    </w:p>
    <w:sectPr w:rsidR="00925E91">
      <w:pgSz w:w="11906" w:h="16838"/>
      <w:pgMar w:top="1295" w:right="1244" w:bottom="71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0A61"/>
    <w:multiLevelType w:val="hybridMultilevel"/>
    <w:tmpl w:val="C2783294"/>
    <w:lvl w:ilvl="0" w:tplc="B720E6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2EA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45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036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8A7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61A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67D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4B3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49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1"/>
    <w:rsid w:val="00131B60"/>
    <w:rsid w:val="002C4419"/>
    <w:rsid w:val="003F5A9E"/>
    <w:rsid w:val="00517E03"/>
    <w:rsid w:val="00925E91"/>
    <w:rsid w:val="00B1306E"/>
    <w:rsid w:val="00C666E6"/>
    <w:rsid w:val="00CE2D31"/>
    <w:rsid w:val="00D00CAB"/>
    <w:rsid w:val="00F0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4936"/>
  <w15:docId w15:val="{28300B89-3D2A-4914-BC4E-0F2A5D1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68" w:lineRule="auto"/>
      <w:ind w:right="3"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6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uwerlawonline.com/index.php?area=Looselea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ПЛОВДИВСКИ УНИВЕРСИТЕТ</vt:lpstr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ПЛОВДИВСКИ УНИВЕРСИТЕТ</dc:title>
  <dc:subject/>
  <dc:creator>Law</dc:creator>
  <cp:keywords/>
  <cp:lastModifiedBy>Ани Х. Павлова</cp:lastModifiedBy>
  <cp:revision>2</cp:revision>
  <dcterms:created xsi:type="dcterms:W3CDTF">2025-11-19T08:09:00Z</dcterms:created>
  <dcterms:modified xsi:type="dcterms:W3CDTF">2025-11-19T08:09:00Z</dcterms:modified>
</cp:coreProperties>
</file>