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D86B" w14:textId="77777777" w:rsidR="00CD3668" w:rsidRPr="004C6822" w:rsidRDefault="00CD3668" w:rsidP="00CD3668">
      <w:pPr>
        <w:tabs>
          <w:tab w:val="left" w:pos="2385"/>
          <w:tab w:val="center" w:pos="4680"/>
        </w:tabs>
        <w:rPr>
          <w:b/>
          <w:szCs w:val="24"/>
          <w:lang w:val="bg-BG"/>
        </w:rPr>
      </w:pPr>
      <w:r w:rsidRPr="004C6822">
        <w:rPr>
          <w:b/>
          <w:szCs w:val="24"/>
          <w:lang w:val="bg-BG"/>
        </w:rPr>
        <w:tab/>
      </w:r>
      <w:r w:rsidRPr="004C6822">
        <w:rPr>
          <w:b/>
          <w:szCs w:val="24"/>
          <w:lang w:val="bg-BG"/>
        </w:rPr>
        <w:tab/>
        <w:t>Конспект за провеждане на изпит по</w:t>
      </w:r>
    </w:p>
    <w:p w14:paraId="6D486BEC" w14:textId="77777777" w:rsidR="006C4E0B" w:rsidRPr="004C6822" w:rsidRDefault="006C4E0B" w:rsidP="006C4E0B">
      <w:pPr>
        <w:tabs>
          <w:tab w:val="left" w:pos="5370"/>
        </w:tabs>
        <w:jc w:val="center"/>
        <w:rPr>
          <w:b/>
          <w:bCs/>
          <w:smallCaps/>
          <w:spacing w:val="5"/>
          <w:szCs w:val="24"/>
          <w:lang w:val="bg-BG"/>
        </w:rPr>
      </w:pPr>
      <w:r w:rsidRPr="004C6822">
        <w:rPr>
          <w:b/>
          <w:bCs/>
          <w:smallCaps/>
          <w:spacing w:val="5"/>
          <w:szCs w:val="24"/>
          <w:lang w:val="bg-BG"/>
        </w:rPr>
        <w:t>ИСТОРИЯ НА ДЪРЖАВАТА И ПРАВОТО</w:t>
      </w:r>
    </w:p>
    <w:p w14:paraId="50FDEE30" w14:textId="77777777" w:rsidR="00CD3668" w:rsidRPr="004C6822" w:rsidRDefault="00CD3668" w:rsidP="00CD3668">
      <w:pPr>
        <w:tabs>
          <w:tab w:val="left" w:pos="5370"/>
        </w:tabs>
        <w:rPr>
          <w:szCs w:val="24"/>
          <w:lang w:val="bg-BG"/>
        </w:rPr>
      </w:pPr>
    </w:p>
    <w:p w14:paraId="38A7883F" w14:textId="77777777" w:rsidR="00CD3668" w:rsidRPr="004C6822" w:rsidRDefault="00CD3668" w:rsidP="00CD3668">
      <w:pPr>
        <w:tabs>
          <w:tab w:val="left" w:pos="5370"/>
        </w:tabs>
        <w:contextualSpacing w:val="0"/>
        <w:rPr>
          <w:b/>
          <w:szCs w:val="24"/>
          <w:lang w:val="bg-BG" w:eastAsia="zh-TW"/>
        </w:rPr>
      </w:pPr>
      <w:r w:rsidRPr="004C6822">
        <w:rPr>
          <w:b/>
          <w:szCs w:val="24"/>
          <w:lang w:val="bg-BG" w:eastAsia="zh-TW"/>
        </w:rPr>
        <w:t>I. Обща информация</w:t>
      </w:r>
    </w:p>
    <w:tbl>
      <w:tblPr>
        <w:tblW w:w="10031" w:type="dxa"/>
        <w:tblLook w:val="04A0" w:firstRow="1" w:lastRow="0" w:firstColumn="1" w:lastColumn="0" w:noHBand="0" w:noVBand="1"/>
      </w:tblPr>
      <w:tblGrid>
        <w:gridCol w:w="6345"/>
        <w:gridCol w:w="3686"/>
      </w:tblGrid>
      <w:tr w:rsidR="00CD3668" w:rsidRPr="004C6822" w14:paraId="62B05CD8" w14:textId="77777777" w:rsidTr="00CD3668">
        <w:tc>
          <w:tcPr>
            <w:tcW w:w="6345" w:type="dxa"/>
            <w:vAlign w:val="center"/>
          </w:tcPr>
          <w:p w14:paraId="0E22A671" w14:textId="77777777" w:rsidR="00CD3668" w:rsidRPr="004C6822" w:rsidRDefault="00CD3668" w:rsidP="00CD3668">
            <w:pPr>
              <w:tabs>
                <w:tab w:val="left" w:pos="5370"/>
              </w:tabs>
              <w:spacing w:after="0" w:line="240" w:lineRule="auto"/>
              <w:contextualSpacing w:val="0"/>
              <w:rPr>
                <w:szCs w:val="24"/>
                <w:lang w:eastAsia="zh-TW"/>
              </w:rPr>
            </w:pPr>
            <w:r w:rsidRPr="004C6822">
              <w:rPr>
                <w:szCs w:val="24"/>
                <w:lang w:val="bg-BG" w:eastAsia="zh-TW"/>
              </w:rPr>
              <w:t>Специалност</w:t>
            </w:r>
          </w:p>
        </w:tc>
        <w:tc>
          <w:tcPr>
            <w:tcW w:w="3686" w:type="dxa"/>
            <w:vAlign w:val="center"/>
          </w:tcPr>
          <w:p w14:paraId="6257F073" w14:textId="77777777" w:rsidR="00CD3668" w:rsidRPr="004C6822" w:rsidRDefault="00CD3668" w:rsidP="00CD3668">
            <w:pPr>
              <w:tabs>
                <w:tab w:val="left" w:pos="5370"/>
              </w:tabs>
              <w:spacing w:after="0" w:line="240" w:lineRule="auto"/>
              <w:contextualSpacing w:val="0"/>
              <w:rPr>
                <w:szCs w:val="24"/>
                <w:lang w:val="bg-BG" w:eastAsia="zh-TW"/>
              </w:rPr>
            </w:pPr>
            <w:r w:rsidRPr="004C6822">
              <w:rPr>
                <w:szCs w:val="24"/>
                <w:lang w:val="bg-BG" w:eastAsia="zh-TW"/>
              </w:rPr>
              <w:t>Право</w:t>
            </w:r>
          </w:p>
        </w:tc>
      </w:tr>
      <w:tr w:rsidR="00CD3668" w:rsidRPr="004C6822" w14:paraId="41A5268B" w14:textId="77777777" w:rsidTr="00CD3668">
        <w:trPr>
          <w:trHeight w:val="419"/>
        </w:trPr>
        <w:tc>
          <w:tcPr>
            <w:tcW w:w="6345" w:type="dxa"/>
            <w:vAlign w:val="center"/>
          </w:tcPr>
          <w:p w14:paraId="22E6A7FB" w14:textId="77777777" w:rsidR="00CD3668" w:rsidRPr="004C6822" w:rsidRDefault="00CD3668" w:rsidP="00CD3668">
            <w:pPr>
              <w:tabs>
                <w:tab w:val="left" w:pos="5370"/>
              </w:tabs>
              <w:spacing w:after="0" w:line="240" w:lineRule="auto"/>
              <w:contextualSpacing w:val="0"/>
              <w:rPr>
                <w:szCs w:val="24"/>
                <w:lang w:val="bg-BG" w:eastAsia="zh-TW"/>
              </w:rPr>
            </w:pPr>
            <w:r w:rsidRPr="004C6822">
              <w:rPr>
                <w:szCs w:val="24"/>
                <w:lang w:val="bg-BG" w:eastAsia="zh-TW"/>
              </w:rPr>
              <w:t>Форма на обучение</w:t>
            </w:r>
          </w:p>
        </w:tc>
        <w:tc>
          <w:tcPr>
            <w:tcW w:w="3686" w:type="dxa"/>
            <w:vAlign w:val="center"/>
          </w:tcPr>
          <w:p w14:paraId="05C7160A" w14:textId="292E2530" w:rsidR="00CD3668" w:rsidRPr="004C6822" w:rsidRDefault="006C4E0B" w:rsidP="00CD3668">
            <w:pPr>
              <w:tabs>
                <w:tab w:val="left" w:pos="5370"/>
              </w:tabs>
              <w:spacing w:after="0" w:line="240" w:lineRule="auto"/>
              <w:contextualSpacing w:val="0"/>
              <w:rPr>
                <w:szCs w:val="24"/>
                <w:lang w:val="bg-BG" w:eastAsia="zh-TW"/>
              </w:rPr>
            </w:pPr>
            <w:r w:rsidRPr="004C6822">
              <w:rPr>
                <w:szCs w:val="24"/>
                <w:lang w:val="bg-BG"/>
              </w:rPr>
              <w:t xml:space="preserve">Редовна </w:t>
            </w:r>
          </w:p>
        </w:tc>
      </w:tr>
      <w:tr w:rsidR="00CD3668" w:rsidRPr="004C6822" w14:paraId="25D0E48F" w14:textId="77777777" w:rsidTr="00CD3668">
        <w:trPr>
          <w:trHeight w:val="544"/>
        </w:trPr>
        <w:tc>
          <w:tcPr>
            <w:tcW w:w="6345" w:type="dxa"/>
            <w:vAlign w:val="center"/>
          </w:tcPr>
          <w:p w14:paraId="77C48313" w14:textId="77777777" w:rsidR="00CD3668" w:rsidRPr="004C6822" w:rsidRDefault="00CD3668" w:rsidP="00CD3668">
            <w:pPr>
              <w:spacing w:after="0" w:line="240" w:lineRule="auto"/>
              <w:rPr>
                <w:szCs w:val="24"/>
                <w:lang w:val="bg-BG"/>
              </w:rPr>
            </w:pPr>
            <w:r w:rsidRPr="004C6822">
              <w:rPr>
                <w:szCs w:val="24"/>
                <w:lang w:val="bg-BG"/>
              </w:rPr>
              <w:t>Вид на дисциплината</w:t>
            </w:r>
          </w:p>
        </w:tc>
        <w:tc>
          <w:tcPr>
            <w:tcW w:w="3686" w:type="dxa"/>
            <w:vAlign w:val="center"/>
          </w:tcPr>
          <w:p w14:paraId="48E57546" w14:textId="77777777" w:rsidR="00CD3668" w:rsidRPr="004C6822" w:rsidRDefault="00CD3668" w:rsidP="00CD3668">
            <w:pPr>
              <w:spacing w:after="0" w:line="240" w:lineRule="auto"/>
              <w:rPr>
                <w:szCs w:val="24"/>
                <w:lang w:val="bg-BG"/>
              </w:rPr>
            </w:pPr>
            <w:r w:rsidRPr="004C6822">
              <w:rPr>
                <w:szCs w:val="24"/>
                <w:lang w:val="bg-BG"/>
              </w:rPr>
              <w:t>Задължителна</w:t>
            </w:r>
          </w:p>
        </w:tc>
      </w:tr>
      <w:tr w:rsidR="00CD3668" w:rsidRPr="004C6822" w14:paraId="55F9BE33" w14:textId="77777777" w:rsidTr="00CD3668">
        <w:trPr>
          <w:trHeight w:val="70"/>
        </w:trPr>
        <w:tc>
          <w:tcPr>
            <w:tcW w:w="6345" w:type="dxa"/>
            <w:vAlign w:val="center"/>
          </w:tcPr>
          <w:p w14:paraId="59DD0B87" w14:textId="77777777" w:rsidR="00CD3668" w:rsidRPr="004C6822" w:rsidRDefault="00CD3668" w:rsidP="00CD3668">
            <w:pPr>
              <w:spacing w:after="0" w:line="240" w:lineRule="auto"/>
              <w:rPr>
                <w:szCs w:val="24"/>
                <w:lang w:val="bg-BG"/>
              </w:rPr>
            </w:pPr>
            <w:r w:rsidRPr="004C6822">
              <w:rPr>
                <w:szCs w:val="24"/>
                <w:lang w:val="bg-BG"/>
              </w:rPr>
              <w:t>Водещ преподавател</w:t>
            </w:r>
          </w:p>
        </w:tc>
        <w:tc>
          <w:tcPr>
            <w:tcW w:w="3686" w:type="dxa"/>
            <w:vAlign w:val="center"/>
          </w:tcPr>
          <w:p w14:paraId="1010221F" w14:textId="72ED634B" w:rsidR="00CD3668" w:rsidRPr="004C6822" w:rsidRDefault="006C4E0B" w:rsidP="00CD3668">
            <w:pPr>
              <w:spacing w:after="0" w:line="240" w:lineRule="auto"/>
              <w:rPr>
                <w:szCs w:val="24"/>
                <w:lang w:val="bg-BG"/>
              </w:rPr>
            </w:pPr>
            <w:r w:rsidRPr="004C6822">
              <w:rPr>
                <w:szCs w:val="24"/>
                <w:lang w:val="bg-BG"/>
              </w:rPr>
              <w:t>Доц. д-р Петя Неделева/доц.д-р Десислава Стоянкова</w:t>
            </w:r>
          </w:p>
        </w:tc>
      </w:tr>
      <w:tr w:rsidR="00CD3668" w:rsidRPr="004C6822" w14:paraId="3E145051" w14:textId="77777777" w:rsidTr="00CD3668">
        <w:trPr>
          <w:trHeight w:val="579"/>
        </w:trPr>
        <w:tc>
          <w:tcPr>
            <w:tcW w:w="6345" w:type="dxa"/>
            <w:vAlign w:val="center"/>
          </w:tcPr>
          <w:p w14:paraId="69029A8B" w14:textId="77777777" w:rsidR="00CD3668" w:rsidRPr="004C6822" w:rsidRDefault="00CD3668" w:rsidP="00CD3668">
            <w:pPr>
              <w:spacing w:after="0" w:line="240" w:lineRule="auto"/>
              <w:rPr>
                <w:szCs w:val="24"/>
                <w:lang w:val="bg-BG"/>
              </w:rPr>
            </w:pPr>
            <w:r w:rsidRPr="004C6822">
              <w:rPr>
                <w:szCs w:val="24"/>
                <w:lang w:val="bg-BG"/>
              </w:rPr>
              <w:t>Продължителност на учебния курс</w:t>
            </w:r>
          </w:p>
        </w:tc>
        <w:tc>
          <w:tcPr>
            <w:tcW w:w="3686" w:type="dxa"/>
            <w:vAlign w:val="center"/>
          </w:tcPr>
          <w:p w14:paraId="23EFB58B" w14:textId="77777777" w:rsidR="00CD3668" w:rsidRPr="004C6822" w:rsidRDefault="00860A90" w:rsidP="00CD3668">
            <w:pPr>
              <w:spacing w:after="0" w:line="240" w:lineRule="auto"/>
              <w:rPr>
                <w:szCs w:val="24"/>
                <w:lang w:val="bg-BG"/>
              </w:rPr>
            </w:pPr>
            <w:r w:rsidRPr="004C6822">
              <w:rPr>
                <w:szCs w:val="24"/>
                <w:lang w:val="bg-BG"/>
              </w:rPr>
              <w:t>Един семестър</w:t>
            </w:r>
          </w:p>
        </w:tc>
      </w:tr>
      <w:tr w:rsidR="00CD3668" w:rsidRPr="004C6822" w14:paraId="7A06E455" w14:textId="77777777" w:rsidTr="00CD3668">
        <w:trPr>
          <w:trHeight w:val="360"/>
        </w:trPr>
        <w:tc>
          <w:tcPr>
            <w:tcW w:w="6345" w:type="dxa"/>
            <w:vAlign w:val="center"/>
          </w:tcPr>
          <w:p w14:paraId="2C59FD75" w14:textId="77777777" w:rsidR="00CD3668" w:rsidRPr="004C6822" w:rsidRDefault="00CD3668" w:rsidP="00CD3668">
            <w:pPr>
              <w:spacing w:after="0" w:line="240" w:lineRule="auto"/>
              <w:rPr>
                <w:szCs w:val="24"/>
                <w:lang w:val="bg-BG"/>
              </w:rPr>
            </w:pPr>
            <w:r w:rsidRPr="004C6822">
              <w:rPr>
                <w:szCs w:val="24"/>
                <w:lang w:val="bg-BG"/>
              </w:rPr>
              <w:t>Аудиторна заетост</w:t>
            </w:r>
          </w:p>
        </w:tc>
        <w:tc>
          <w:tcPr>
            <w:tcW w:w="3686" w:type="dxa"/>
            <w:vAlign w:val="center"/>
          </w:tcPr>
          <w:p w14:paraId="135D36AA" w14:textId="59B80348" w:rsidR="00CD3668" w:rsidRPr="004C6822" w:rsidRDefault="00CD3668" w:rsidP="004C6822">
            <w:pPr>
              <w:spacing w:after="0" w:line="240" w:lineRule="auto"/>
              <w:rPr>
                <w:szCs w:val="24"/>
                <w:lang w:val="bg-BG"/>
              </w:rPr>
            </w:pPr>
            <w:r w:rsidRPr="004C6822">
              <w:rPr>
                <w:szCs w:val="24"/>
                <w:lang w:val="bg-BG"/>
              </w:rPr>
              <w:t xml:space="preserve">Лекции </w:t>
            </w:r>
          </w:p>
        </w:tc>
      </w:tr>
      <w:tr w:rsidR="00CD3668" w:rsidRPr="004C6822" w14:paraId="2A69E7A5" w14:textId="77777777" w:rsidTr="00CD3668">
        <w:trPr>
          <w:trHeight w:val="483"/>
        </w:trPr>
        <w:tc>
          <w:tcPr>
            <w:tcW w:w="6345" w:type="dxa"/>
            <w:vAlign w:val="center"/>
          </w:tcPr>
          <w:p w14:paraId="75728324" w14:textId="77777777" w:rsidR="00CD3668" w:rsidRPr="004C6822" w:rsidRDefault="00CD3668" w:rsidP="00CD3668">
            <w:pPr>
              <w:spacing w:after="0" w:line="240" w:lineRule="auto"/>
              <w:rPr>
                <w:szCs w:val="24"/>
                <w:lang w:val="bg-BG"/>
              </w:rPr>
            </w:pPr>
            <w:r w:rsidRPr="004C6822">
              <w:rPr>
                <w:szCs w:val="24"/>
                <w:lang w:val="bg-BG"/>
              </w:rPr>
              <w:t>Оценяване по време на учебния курс (текущо оценяване)*</w:t>
            </w:r>
          </w:p>
        </w:tc>
        <w:tc>
          <w:tcPr>
            <w:tcW w:w="3686" w:type="dxa"/>
            <w:vAlign w:val="center"/>
          </w:tcPr>
          <w:p w14:paraId="451DFC6E" w14:textId="77777777" w:rsidR="00CD3668" w:rsidRPr="004C6822" w:rsidRDefault="00CD3668" w:rsidP="00CD3668">
            <w:pPr>
              <w:spacing w:after="0" w:line="240" w:lineRule="auto"/>
              <w:rPr>
                <w:szCs w:val="24"/>
                <w:lang w:val="bg-BG"/>
              </w:rPr>
            </w:pPr>
            <w:r w:rsidRPr="004C6822">
              <w:rPr>
                <w:szCs w:val="24"/>
                <w:lang w:val="bg-BG"/>
              </w:rPr>
              <w:t>Да</w:t>
            </w:r>
          </w:p>
        </w:tc>
      </w:tr>
      <w:tr w:rsidR="00CD3668" w:rsidRPr="004C6822" w14:paraId="1BDE3C6C" w14:textId="77777777" w:rsidTr="00CD3668">
        <w:trPr>
          <w:trHeight w:val="408"/>
        </w:trPr>
        <w:tc>
          <w:tcPr>
            <w:tcW w:w="6345" w:type="dxa"/>
            <w:vAlign w:val="center"/>
          </w:tcPr>
          <w:p w14:paraId="3BE87D0F" w14:textId="77777777" w:rsidR="00CD3668" w:rsidRPr="004C6822" w:rsidRDefault="00CD3668" w:rsidP="00CD3668">
            <w:pPr>
              <w:spacing w:after="0" w:line="240" w:lineRule="auto"/>
              <w:rPr>
                <w:szCs w:val="24"/>
                <w:lang w:val="bg-BG" w:eastAsia="zh-TW"/>
              </w:rPr>
            </w:pPr>
            <w:r w:rsidRPr="004C6822">
              <w:rPr>
                <w:szCs w:val="24"/>
                <w:lang w:val="bg-BG"/>
              </w:rPr>
              <w:t>Наличие на условия за допускане до изпит на редовната изпитна сесия**</w:t>
            </w:r>
          </w:p>
        </w:tc>
        <w:tc>
          <w:tcPr>
            <w:tcW w:w="3686" w:type="dxa"/>
            <w:vAlign w:val="center"/>
          </w:tcPr>
          <w:p w14:paraId="6112734D" w14:textId="77777777" w:rsidR="00CD3668" w:rsidRPr="004C6822" w:rsidRDefault="00CD3668" w:rsidP="00CD3668">
            <w:pPr>
              <w:spacing w:after="0" w:line="240" w:lineRule="auto"/>
              <w:rPr>
                <w:szCs w:val="24"/>
                <w:lang w:val="bg-BG"/>
              </w:rPr>
            </w:pPr>
            <w:r w:rsidRPr="004C6822">
              <w:rPr>
                <w:szCs w:val="24"/>
                <w:lang w:val="bg-BG"/>
              </w:rPr>
              <w:t>Да</w:t>
            </w:r>
          </w:p>
        </w:tc>
      </w:tr>
      <w:tr w:rsidR="00CD3668" w:rsidRPr="004C6822" w14:paraId="03743151" w14:textId="77777777" w:rsidTr="00CD3668">
        <w:trPr>
          <w:trHeight w:val="466"/>
        </w:trPr>
        <w:tc>
          <w:tcPr>
            <w:tcW w:w="6345" w:type="dxa"/>
            <w:vAlign w:val="center"/>
          </w:tcPr>
          <w:p w14:paraId="37C0C0D8" w14:textId="77777777" w:rsidR="00CD3668" w:rsidRPr="004C6822" w:rsidRDefault="00CD3668" w:rsidP="00CD3668">
            <w:pPr>
              <w:spacing w:after="0" w:line="240" w:lineRule="auto"/>
              <w:rPr>
                <w:szCs w:val="24"/>
                <w:lang w:val="bg-BG"/>
              </w:rPr>
            </w:pPr>
            <w:r w:rsidRPr="004C6822">
              <w:rPr>
                <w:szCs w:val="24"/>
                <w:lang w:val="bg-BG"/>
              </w:rPr>
              <w:t>Брой часове за самостоятелна подготовка</w:t>
            </w:r>
          </w:p>
        </w:tc>
        <w:tc>
          <w:tcPr>
            <w:tcW w:w="3686" w:type="dxa"/>
            <w:vAlign w:val="center"/>
          </w:tcPr>
          <w:p w14:paraId="78B2EE7D" w14:textId="3B06FFC8" w:rsidR="00CD3668" w:rsidRPr="004C6822" w:rsidRDefault="004C6822" w:rsidP="00CD3668">
            <w:pPr>
              <w:spacing w:after="0" w:line="240" w:lineRule="auto"/>
              <w:rPr>
                <w:szCs w:val="24"/>
                <w:lang w:val="bg-BG" w:eastAsia="zh-TW"/>
              </w:rPr>
            </w:pPr>
            <w:r>
              <w:rPr>
                <w:szCs w:val="24"/>
                <w:lang w:val="bg-BG"/>
              </w:rPr>
              <w:t>90</w:t>
            </w:r>
          </w:p>
        </w:tc>
      </w:tr>
    </w:tbl>
    <w:p w14:paraId="1B94A64D" w14:textId="77777777" w:rsidR="00CD3668" w:rsidRPr="004C6822" w:rsidRDefault="00CD3668" w:rsidP="00CD3668">
      <w:pPr>
        <w:jc w:val="both"/>
        <w:rPr>
          <w:b/>
          <w:szCs w:val="24"/>
          <w:lang w:val="bg-BG" w:eastAsia="zh-TW"/>
        </w:rPr>
      </w:pPr>
    </w:p>
    <w:p w14:paraId="30BCA274" w14:textId="7759DD32" w:rsidR="00CD3668" w:rsidRDefault="00CD3668" w:rsidP="00CD3668">
      <w:pPr>
        <w:contextualSpacing w:val="0"/>
        <w:rPr>
          <w:b/>
          <w:szCs w:val="24"/>
          <w:lang w:val="bg-BG"/>
        </w:rPr>
      </w:pPr>
      <w:r w:rsidRPr="004C6822">
        <w:rPr>
          <w:b/>
          <w:szCs w:val="24"/>
          <w:lang w:val="bg-BG" w:eastAsia="zh-TW"/>
        </w:rPr>
        <w:t xml:space="preserve">II. </w:t>
      </w:r>
      <w:r w:rsidRPr="004C6822">
        <w:rPr>
          <w:b/>
          <w:szCs w:val="24"/>
          <w:lang w:val="bg-BG"/>
        </w:rPr>
        <w:t>Тематично съдържание на учебния курс</w:t>
      </w:r>
    </w:p>
    <w:p w14:paraId="4FB104BF" w14:textId="1E4FF675" w:rsidR="00263BDC" w:rsidRPr="004C6822" w:rsidRDefault="00263BDC" w:rsidP="00860A90">
      <w:pPr>
        <w:jc w:val="center"/>
        <w:rPr>
          <w:b/>
          <w:bCs/>
          <w:szCs w:val="24"/>
          <w:lang w:val="bg-BG"/>
        </w:rPr>
      </w:pPr>
    </w:p>
    <w:p w14:paraId="550FED99" w14:textId="77777777" w:rsidR="00860A90" w:rsidRPr="004C6822" w:rsidRDefault="00860A90" w:rsidP="00860A90">
      <w:pPr>
        <w:jc w:val="center"/>
        <w:rPr>
          <w:b/>
          <w:bCs/>
          <w:szCs w:val="24"/>
          <w:lang w:val="bg-BG"/>
        </w:rPr>
      </w:pPr>
      <w:r w:rsidRPr="004C6822">
        <w:rPr>
          <w:b/>
          <w:bCs/>
          <w:szCs w:val="24"/>
          <w:lang w:val="bg-BG"/>
        </w:rPr>
        <w:t>В</w:t>
      </w:r>
      <w:r w:rsidR="000A773E" w:rsidRPr="004C6822">
        <w:rPr>
          <w:b/>
          <w:bCs/>
          <w:szCs w:val="24"/>
          <w:lang w:val="bg-BG"/>
        </w:rPr>
        <w:t xml:space="preserve"> Ъ П Р О С Н И К </w:t>
      </w:r>
    </w:p>
    <w:p w14:paraId="5F1AFB18" w14:textId="77777777" w:rsidR="00860A90" w:rsidRPr="004C6822" w:rsidRDefault="00860A90" w:rsidP="00860A90">
      <w:pPr>
        <w:jc w:val="center"/>
        <w:rPr>
          <w:b/>
          <w:bCs/>
          <w:szCs w:val="24"/>
          <w:lang w:val="bg-BG"/>
        </w:rPr>
      </w:pPr>
      <w:r w:rsidRPr="004C6822">
        <w:rPr>
          <w:b/>
          <w:bCs/>
          <w:szCs w:val="24"/>
          <w:lang w:val="bg-BG"/>
        </w:rPr>
        <w:t xml:space="preserve">по </w:t>
      </w:r>
    </w:p>
    <w:p w14:paraId="3FE36C38" w14:textId="77777777" w:rsidR="006C4E0B" w:rsidRPr="004C6822" w:rsidRDefault="00263BDC" w:rsidP="006C4E0B">
      <w:pPr>
        <w:jc w:val="center"/>
        <w:rPr>
          <w:b/>
          <w:bCs/>
          <w:szCs w:val="24"/>
          <w:lang w:val="bg-BG"/>
        </w:rPr>
      </w:pPr>
      <w:r w:rsidRPr="004C6822">
        <w:rPr>
          <w:b/>
          <w:bCs/>
          <w:szCs w:val="24"/>
          <w:lang w:val="bg-BG"/>
        </w:rPr>
        <w:t xml:space="preserve">    </w:t>
      </w:r>
      <w:r w:rsidR="006C4E0B" w:rsidRPr="004C6822">
        <w:rPr>
          <w:b/>
          <w:bCs/>
          <w:szCs w:val="24"/>
          <w:lang w:val="bg-BG"/>
        </w:rPr>
        <w:t>ИСТОРИЯ НА ДЪРЖАВАТА И ПРАВОТО</w:t>
      </w:r>
    </w:p>
    <w:p w14:paraId="291FB2DE" w14:textId="62750F93" w:rsidR="00860A90" w:rsidRPr="004C6822" w:rsidRDefault="00860A90" w:rsidP="00860A90">
      <w:pPr>
        <w:jc w:val="center"/>
        <w:rPr>
          <w:b/>
          <w:bCs/>
          <w:szCs w:val="24"/>
          <w:lang w:val="bg-BG"/>
        </w:rPr>
      </w:pPr>
    </w:p>
    <w:p w14:paraId="401DBEBF" w14:textId="77777777" w:rsidR="00860A90" w:rsidRPr="004C6822" w:rsidRDefault="00860A90" w:rsidP="00860A90">
      <w:pPr>
        <w:jc w:val="center"/>
        <w:rPr>
          <w:b/>
          <w:bCs/>
          <w:szCs w:val="24"/>
          <w:lang w:val="bg-BG"/>
        </w:rPr>
      </w:pPr>
    </w:p>
    <w:p w14:paraId="502B85E5" w14:textId="77777777" w:rsidR="00860A90" w:rsidRPr="004C6822" w:rsidRDefault="00860A90" w:rsidP="00860A90">
      <w:pPr>
        <w:jc w:val="center"/>
        <w:rPr>
          <w:b/>
          <w:bCs/>
          <w:szCs w:val="24"/>
          <w:lang w:val="bg-BG"/>
        </w:rPr>
      </w:pPr>
      <w:r w:rsidRPr="004C6822">
        <w:rPr>
          <w:b/>
          <w:bCs/>
          <w:szCs w:val="24"/>
          <w:lang w:val="bg-BG"/>
        </w:rPr>
        <w:t>за студентит</w:t>
      </w:r>
      <w:r w:rsidRPr="004C6822">
        <w:rPr>
          <w:b/>
          <w:bCs/>
          <w:szCs w:val="24"/>
        </w:rPr>
        <w:t>e</w:t>
      </w:r>
      <w:r w:rsidRPr="004C6822">
        <w:rPr>
          <w:b/>
          <w:bCs/>
          <w:szCs w:val="24"/>
          <w:lang w:val="bg-BG"/>
        </w:rPr>
        <w:t xml:space="preserve"> в  ЮФ на ПУ “Паисий Хилендарски” </w:t>
      </w:r>
    </w:p>
    <w:p w14:paraId="30BC7A3C" w14:textId="49D003EC" w:rsidR="00860A90" w:rsidRPr="004C6822" w:rsidRDefault="00860A90" w:rsidP="00860A90">
      <w:pPr>
        <w:jc w:val="center"/>
        <w:rPr>
          <w:b/>
          <w:bCs/>
          <w:szCs w:val="24"/>
          <w:lang w:val="bg-BG"/>
        </w:rPr>
      </w:pPr>
      <w:r w:rsidRPr="004C6822">
        <w:rPr>
          <w:b/>
          <w:bCs/>
          <w:szCs w:val="24"/>
          <w:lang w:val="bg-BG"/>
        </w:rPr>
        <w:t>за учебната 20</w:t>
      </w:r>
      <w:r w:rsidR="00DE0666" w:rsidRPr="004C6822">
        <w:rPr>
          <w:b/>
          <w:bCs/>
          <w:szCs w:val="24"/>
          <w:lang w:val="ru-RU"/>
        </w:rPr>
        <w:t>2</w:t>
      </w:r>
      <w:r w:rsidR="006C4E0B" w:rsidRPr="004C6822">
        <w:rPr>
          <w:b/>
          <w:bCs/>
          <w:szCs w:val="24"/>
        </w:rPr>
        <w:t>5</w:t>
      </w:r>
      <w:r w:rsidRPr="004C6822">
        <w:rPr>
          <w:b/>
          <w:bCs/>
          <w:szCs w:val="24"/>
          <w:lang w:val="bg-BG"/>
        </w:rPr>
        <w:t xml:space="preserve"> – 20</w:t>
      </w:r>
      <w:r w:rsidR="00DE0666" w:rsidRPr="004C6822">
        <w:rPr>
          <w:b/>
          <w:bCs/>
          <w:szCs w:val="24"/>
          <w:lang w:val="bg-BG"/>
        </w:rPr>
        <w:t>2</w:t>
      </w:r>
      <w:r w:rsidR="006C4E0B" w:rsidRPr="004C6822">
        <w:rPr>
          <w:b/>
          <w:bCs/>
          <w:szCs w:val="24"/>
        </w:rPr>
        <w:t>6</w:t>
      </w:r>
      <w:r w:rsidRPr="004C6822">
        <w:rPr>
          <w:b/>
          <w:bCs/>
          <w:szCs w:val="24"/>
          <w:lang w:val="bg-BG"/>
        </w:rPr>
        <w:t xml:space="preserve"> г.</w:t>
      </w:r>
    </w:p>
    <w:p w14:paraId="49AA13AF" w14:textId="77777777" w:rsidR="00860A90" w:rsidRPr="004C6822" w:rsidRDefault="00860A90" w:rsidP="00860A90">
      <w:pPr>
        <w:rPr>
          <w:b/>
          <w:bCs/>
          <w:szCs w:val="24"/>
          <w:lang w:val="bg-BG"/>
        </w:rPr>
      </w:pPr>
    </w:p>
    <w:p w14:paraId="4DE49257" w14:textId="77777777" w:rsidR="00692A89" w:rsidRPr="004C6822" w:rsidRDefault="00692A89" w:rsidP="00692A89">
      <w:pPr>
        <w:jc w:val="both"/>
        <w:rPr>
          <w:b/>
          <w:szCs w:val="24"/>
          <w:lang w:val="bg-BG"/>
        </w:rPr>
      </w:pPr>
      <w:r w:rsidRPr="004C6822">
        <w:rPr>
          <w:b/>
          <w:szCs w:val="24"/>
          <w:lang w:val="bg-BG"/>
        </w:rPr>
        <w:t>СРЕДНОВЕКОВИЕ</w:t>
      </w:r>
    </w:p>
    <w:p w14:paraId="54CF0426" w14:textId="77777777" w:rsidR="00692A89" w:rsidRPr="004C6822" w:rsidRDefault="00692A89" w:rsidP="00692A89">
      <w:pPr>
        <w:numPr>
          <w:ilvl w:val="0"/>
          <w:numId w:val="6"/>
        </w:numPr>
        <w:jc w:val="both"/>
        <w:rPr>
          <w:szCs w:val="24"/>
          <w:lang w:val="bg-BG"/>
        </w:rPr>
      </w:pPr>
      <w:r w:rsidRPr="004C6822">
        <w:rPr>
          <w:szCs w:val="24"/>
          <w:lang w:val="bg-BG"/>
        </w:rPr>
        <w:t xml:space="preserve">История на държавата и правото. Периодизация. Времеви и териториален обхват на курса. Връзка с други обществени науки. </w:t>
      </w:r>
    </w:p>
    <w:p w14:paraId="24DEF8E7" w14:textId="77777777" w:rsidR="00692A89" w:rsidRPr="004C6822" w:rsidRDefault="00692A89" w:rsidP="00692A89">
      <w:pPr>
        <w:numPr>
          <w:ilvl w:val="0"/>
          <w:numId w:val="6"/>
        </w:numPr>
        <w:jc w:val="both"/>
        <w:rPr>
          <w:szCs w:val="24"/>
          <w:lang w:val="bg-BG"/>
        </w:rPr>
      </w:pPr>
      <w:r w:rsidRPr="004C6822">
        <w:rPr>
          <w:szCs w:val="24"/>
          <w:lang w:val="bg-BG"/>
        </w:rPr>
        <w:t>Извори за историята на държавата и правото – европейски ракурс. Извори за историята на Първа и Втора българска държава и право - български и чужди извори.</w:t>
      </w:r>
    </w:p>
    <w:p w14:paraId="18FF7A41" w14:textId="77777777" w:rsidR="00692A89" w:rsidRPr="004C6822" w:rsidRDefault="00692A89" w:rsidP="00692A89">
      <w:pPr>
        <w:numPr>
          <w:ilvl w:val="0"/>
          <w:numId w:val="6"/>
        </w:numPr>
        <w:jc w:val="both"/>
        <w:rPr>
          <w:szCs w:val="24"/>
          <w:lang w:val="bg-BG"/>
        </w:rPr>
      </w:pPr>
      <w:r w:rsidRPr="004C6822">
        <w:rPr>
          <w:szCs w:val="24"/>
          <w:lang w:val="bg-BG"/>
        </w:rPr>
        <w:t xml:space="preserve">Създаване и развитие на държавата. Теории. Модели на европейска държава. Българската държава – създаване и развитие, езически и християнски период; монархически и републикански период. Първа българска държава – обща характеристика, принципи и институции. Втора българска държава – обща характеристика, принципи и институции. </w:t>
      </w:r>
    </w:p>
    <w:p w14:paraId="1C01DC44" w14:textId="77777777" w:rsidR="00692A89" w:rsidRPr="004C6822" w:rsidRDefault="00692A89" w:rsidP="00692A89">
      <w:pPr>
        <w:numPr>
          <w:ilvl w:val="0"/>
          <w:numId w:val="6"/>
        </w:numPr>
        <w:jc w:val="both"/>
        <w:rPr>
          <w:szCs w:val="24"/>
          <w:lang w:val="bg-BG"/>
        </w:rPr>
      </w:pPr>
      <w:r w:rsidRPr="004C6822">
        <w:rPr>
          <w:szCs w:val="24"/>
          <w:lang w:val="bg-BG"/>
        </w:rPr>
        <w:t>Средновековна Франкска държава. Салическа правда. Средновековна Франция. Средновековна Англия. Характерни особености в устройство и управление.</w:t>
      </w:r>
    </w:p>
    <w:p w14:paraId="0E6BEF94" w14:textId="77777777" w:rsidR="00692A89" w:rsidRPr="004C6822" w:rsidRDefault="00692A89" w:rsidP="00692A89">
      <w:pPr>
        <w:numPr>
          <w:ilvl w:val="0"/>
          <w:numId w:val="6"/>
        </w:numPr>
        <w:jc w:val="both"/>
        <w:rPr>
          <w:szCs w:val="24"/>
          <w:lang w:val="bg-BG"/>
        </w:rPr>
      </w:pPr>
      <w:r w:rsidRPr="004C6822">
        <w:rPr>
          <w:szCs w:val="24"/>
          <w:lang w:val="bg-BG"/>
        </w:rPr>
        <w:lastRenderedPageBreak/>
        <w:t>Правото – условие или последица от създаването на държавата. Обичайно право и писано право. Еклога, ЗСЛ, Земеделски закон, Синтагма, Шестокнижие, дарствени грамоти и др.</w:t>
      </w:r>
    </w:p>
    <w:p w14:paraId="5DD2B032" w14:textId="77777777" w:rsidR="00692A89" w:rsidRPr="004C6822" w:rsidRDefault="00692A89" w:rsidP="00692A89">
      <w:pPr>
        <w:numPr>
          <w:ilvl w:val="0"/>
          <w:numId w:val="6"/>
        </w:numPr>
        <w:jc w:val="both"/>
        <w:rPr>
          <w:szCs w:val="24"/>
          <w:lang w:val="bg-BG"/>
        </w:rPr>
      </w:pPr>
      <w:r w:rsidRPr="004C6822">
        <w:rPr>
          <w:szCs w:val="24"/>
          <w:lang w:val="bg-BG"/>
        </w:rPr>
        <w:t xml:space="preserve">Правоспособност и дееспособност на българите и на чужденците в средновековната българска държава.  </w:t>
      </w:r>
    </w:p>
    <w:p w14:paraId="76BE472D" w14:textId="77777777" w:rsidR="00692A89" w:rsidRPr="004C6822" w:rsidRDefault="00692A89" w:rsidP="00692A89">
      <w:pPr>
        <w:numPr>
          <w:ilvl w:val="0"/>
          <w:numId w:val="6"/>
        </w:numPr>
        <w:jc w:val="both"/>
        <w:rPr>
          <w:szCs w:val="24"/>
          <w:lang w:val="bg-BG"/>
        </w:rPr>
      </w:pPr>
      <w:r w:rsidRPr="004C6822">
        <w:rPr>
          <w:szCs w:val="24"/>
          <w:lang w:val="bg-BG"/>
        </w:rPr>
        <w:t>Средновековен брак – изисквания, сключване. Обща характеристика. Брачна възраст. Пречки за сключване на брак. Езически и християнски брак. Обичайноправни изисквания. Прекратяване на брака. Бракоразводни основания.</w:t>
      </w:r>
    </w:p>
    <w:p w14:paraId="7CBD8174" w14:textId="77777777" w:rsidR="00692A89" w:rsidRPr="004C6822" w:rsidRDefault="00692A89" w:rsidP="00692A89">
      <w:pPr>
        <w:numPr>
          <w:ilvl w:val="0"/>
          <w:numId w:val="6"/>
        </w:numPr>
        <w:jc w:val="both"/>
        <w:rPr>
          <w:szCs w:val="24"/>
          <w:lang w:val="bg-BG"/>
        </w:rPr>
      </w:pPr>
      <w:r w:rsidRPr="004C6822">
        <w:rPr>
          <w:szCs w:val="24"/>
          <w:lang w:val="bg-BG"/>
        </w:rPr>
        <w:t>Наследяването през Средновековието. Видове наследяване. Принципи.</w:t>
      </w:r>
    </w:p>
    <w:p w14:paraId="0D1C45F1" w14:textId="77777777" w:rsidR="00692A89" w:rsidRPr="004C6822" w:rsidRDefault="00692A89" w:rsidP="00692A89">
      <w:pPr>
        <w:numPr>
          <w:ilvl w:val="0"/>
          <w:numId w:val="6"/>
        </w:numPr>
        <w:jc w:val="both"/>
        <w:rPr>
          <w:szCs w:val="24"/>
          <w:lang w:val="bg-BG"/>
        </w:rPr>
      </w:pPr>
      <w:r w:rsidRPr="004C6822">
        <w:rPr>
          <w:szCs w:val="24"/>
          <w:lang w:val="bg-BG"/>
        </w:rPr>
        <w:t>Собственост. Видове. Специфики. Защита. Условия за развитие на стокообмена в Средновековна България.</w:t>
      </w:r>
    </w:p>
    <w:p w14:paraId="10B3D957" w14:textId="77777777" w:rsidR="00692A89" w:rsidRPr="004C6822" w:rsidRDefault="00692A89" w:rsidP="00692A89">
      <w:pPr>
        <w:numPr>
          <w:ilvl w:val="0"/>
          <w:numId w:val="6"/>
        </w:numPr>
        <w:jc w:val="both"/>
        <w:rPr>
          <w:szCs w:val="24"/>
          <w:lang w:val="bg-BG"/>
        </w:rPr>
      </w:pPr>
      <w:r w:rsidRPr="004C6822">
        <w:rPr>
          <w:szCs w:val="24"/>
          <w:lang w:val="bg-BG"/>
        </w:rPr>
        <w:t>Договорно средновековно право. Сключване на договори. Видове договори.</w:t>
      </w:r>
    </w:p>
    <w:p w14:paraId="5EA58737" w14:textId="77777777" w:rsidR="00692A89" w:rsidRPr="004C6822" w:rsidRDefault="00692A89" w:rsidP="00692A89">
      <w:pPr>
        <w:numPr>
          <w:ilvl w:val="0"/>
          <w:numId w:val="6"/>
        </w:numPr>
        <w:jc w:val="both"/>
        <w:rPr>
          <w:szCs w:val="24"/>
          <w:lang w:val="bg-BG"/>
        </w:rPr>
      </w:pPr>
      <w:r w:rsidRPr="004C6822">
        <w:rPr>
          <w:szCs w:val="24"/>
          <w:lang w:val="bg-BG"/>
        </w:rPr>
        <w:t>Наказателно право. Престъпление. Субект на престъплението. Вина.  Особености през периода на I и II българска държава. Развитие на наказателната репресия.</w:t>
      </w:r>
    </w:p>
    <w:p w14:paraId="0F41340E" w14:textId="77777777" w:rsidR="00692A89" w:rsidRPr="004C6822" w:rsidRDefault="00692A89" w:rsidP="00692A89">
      <w:pPr>
        <w:jc w:val="both"/>
        <w:rPr>
          <w:szCs w:val="24"/>
          <w:lang w:val="bg-BG"/>
        </w:rPr>
      </w:pPr>
      <w:r w:rsidRPr="004C6822">
        <w:rPr>
          <w:szCs w:val="24"/>
          <w:lang w:val="bg-BG"/>
        </w:rPr>
        <w:t>Видове средновековни престъпления. Сравнителен анализ. Видове средновековни наказания, изпълнение. Светски и религиозни наказания.</w:t>
      </w:r>
    </w:p>
    <w:p w14:paraId="5376C637" w14:textId="77777777" w:rsidR="00692A89" w:rsidRPr="004C6822" w:rsidRDefault="00692A89" w:rsidP="00692A89">
      <w:pPr>
        <w:numPr>
          <w:ilvl w:val="0"/>
          <w:numId w:val="6"/>
        </w:numPr>
        <w:jc w:val="both"/>
        <w:rPr>
          <w:szCs w:val="24"/>
          <w:lang w:val="bg-BG"/>
        </w:rPr>
      </w:pPr>
      <w:r w:rsidRPr="004C6822">
        <w:rPr>
          <w:szCs w:val="24"/>
          <w:lang w:val="bg-BG"/>
        </w:rPr>
        <w:t>Процесуално право в Средновековна България. Правораздавателни органи през периода на I и II българска държава.</w:t>
      </w:r>
    </w:p>
    <w:p w14:paraId="0E9F109D" w14:textId="77777777" w:rsidR="00692A89" w:rsidRPr="004C6822" w:rsidRDefault="00692A89" w:rsidP="00692A89">
      <w:pPr>
        <w:numPr>
          <w:ilvl w:val="0"/>
          <w:numId w:val="6"/>
        </w:numPr>
        <w:jc w:val="both"/>
        <w:rPr>
          <w:szCs w:val="24"/>
          <w:lang w:val="bg-BG"/>
        </w:rPr>
      </w:pPr>
      <w:r w:rsidRPr="004C6822">
        <w:rPr>
          <w:szCs w:val="24"/>
          <w:lang w:val="bg-BG"/>
        </w:rPr>
        <w:t xml:space="preserve">Особености в управлението и уредбата на държавата през периоди на чужда власт. Българското население, институции и правна уредба през периодите на чужда власт. Османско владичество. Особености на османската държава. Данъци. </w:t>
      </w:r>
    </w:p>
    <w:p w14:paraId="074D0857" w14:textId="77777777" w:rsidR="00692A89" w:rsidRPr="004C6822" w:rsidRDefault="00692A89" w:rsidP="00692A89">
      <w:pPr>
        <w:numPr>
          <w:ilvl w:val="0"/>
          <w:numId w:val="6"/>
        </w:numPr>
        <w:jc w:val="both"/>
        <w:rPr>
          <w:szCs w:val="24"/>
          <w:lang w:val="bg-BG"/>
        </w:rPr>
      </w:pPr>
      <w:r w:rsidRPr="004C6822">
        <w:rPr>
          <w:szCs w:val="24"/>
          <w:lang w:val="bg-BG"/>
        </w:rPr>
        <w:t xml:space="preserve">Средновековна държава и право на страните от Изтока.Устройство и управление на Арабски халифат, Китай, Япония. </w:t>
      </w:r>
    </w:p>
    <w:p w14:paraId="3145B903" w14:textId="77777777" w:rsidR="00692A89" w:rsidRPr="004C6822" w:rsidRDefault="00692A89" w:rsidP="00692A89">
      <w:pPr>
        <w:numPr>
          <w:ilvl w:val="0"/>
          <w:numId w:val="6"/>
        </w:numPr>
        <w:jc w:val="both"/>
        <w:rPr>
          <w:szCs w:val="24"/>
          <w:lang w:val="bg-BG"/>
        </w:rPr>
      </w:pPr>
      <w:r w:rsidRPr="004C6822">
        <w:rPr>
          <w:szCs w:val="24"/>
          <w:lang w:val="bg-BG"/>
        </w:rPr>
        <w:t>Правна система и законодателство на страните от Изтока. Особености на исляма. Мюсюлманско право. Светско законодателство – административно, търговско, наказателно право; съдоустройство.</w:t>
      </w:r>
    </w:p>
    <w:p w14:paraId="5AD785E6" w14:textId="77777777" w:rsidR="00692A89" w:rsidRPr="004C6822" w:rsidRDefault="00692A89" w:rsidP="00692A89">
      <w:pPr>
        <w:numPr>
          <w:ilvl w:val="0"/>
          <w:numId w:val="6"/>
        </w:numPr>
        <w:jc w:val="both"/>
        <w:rPr>
          <w:szCs w:val="24"/>
          <w:lang w:val="bg-BG"/>
        </w:rPr>
      </w:pPr>
      <w:r w:rsidRPr="004C6822">
        <w:rPr>
          <w:szCs w:val="24"/>
          <w:lang w:val="bg-BG"/>
        </w:rPr>
        <w:t>Религия, религиозно право, влияния върху държавните институции и законодателство. Духовници и миряни. Роля и място на църквата в българската/ европейската  история.</w:t>
      </w:r>
    </w:p>
    <w:p w14:paraId="1938B248" w14:textId="77777777" w:rsidR="00692A89" w:rsidRPr="004C6822" w:rsidRDefault="00692A89" w:rsidP="00692A89">
      <w:pPr>
        <w:numPr>
          <w:ilvl w:val="0"/>
          <w:numId w:val="6"/>
        </w:numPr>
        <w:jc w:val="both"/>
        <w:rPr>
          <w:szCs w:val="24"/>
          <w:lang w:val="bg-BG"/>
        </w:rPr>
      </w:pPr>
      <w:r w:rsidRPr="004C6822">
        <w:rPr>
          <w:szCs w:val="24"/>
          <w:lang w:val="bg-BG"/>
        </w:rPr>
        <w:t>Особености на правото през периоди на чуждо владичество – влияния и тенденции. Обичайно и писано право. Особености. Българско обичайно право – създаване, приложение, влияние върху законодателството.</w:t>
      </w:r>
    </w:p>
    <w:p w14:paraId="2F1C32F3" w14:textId="77777777" w:rsidR="00692A89" w:rsidRPr="004C6822" w:rsidRDefault="00692A89" w:rsidP="00692A89">
      <w:pPr>
        <w:numPr>
          <w:ilvl w:val="0"/>
          <w:numId w:val="6"/>
        </w:numPr>
        <w:jc w:val="both"/>
        <w:rPr>
          <w:szCs w:val="24"/>
          <w:lang w:val="bg-BG"/>
        </w:rPr>
      </w:pPr>
      <w:r w:rsidRPr="004C6822">
        <w:rPr>
          <w:szCs w:val="24"/>
          <w:lang w:val="bg-BG"/>
        </w:rPr>
        <w:t>Обичайноправни институции в българските земи – обща характеристика и правомощия на община , църква, еснафски организации. Обичайно семейно, наследствено, договорно, наказателно, процесуално право.</w:t>
      </w:r>
    </w:p>
    <w:p w14:paraId="67DB4FFE" w14:textId="77777777" w:rsidR="00692A89" w:rsidRPr="004C6822" w:rsidRDefault="00692A89" w:rsidP="00692A89">
      <w:pPr>
        <w:jc w:val="both"/>
        <w:rPr>
          <w:szCs w:val="24"/>
          <w:lang w:val="bg-BG"/>
        </w:rPr>
      </w:pPr>
    </w:p>
    <w:p w14:paraId="6398BA8F" w14:textId="77777777" w:rsidR="00692A89" w:rsidRPr="004C6822" w:rsidRDefault="00692A89" w:rsidP="00692A89">
      <w:pPr>
        <w:jc w:val="both"/>
        <w:rPr>
          <w:b/>
          <w:szCs w:val="24"/>
          <w:lang w:val="bg-BG"/>
        </w:rPr>
      </w:pPr>
    </w:p>
    <w:p w14:paraId="7539E061" w14:textId="77777777" w:rsidR="00692A89" w:rsidRPr="004C6822" w:rsidRDefault="00692A89" w:rsidP="00692A89">
      <w:pPr>
        <w:jc w:val="both"/>
        <w:rPr>
          <w:b/>
          <w:szCs w:val="24"/>
          <w:lang w:val="bg-BG"/>
        </w:rPr>
      </w:pPr>
      <w:r w:rsidRPr="004C6822">
        <w:rPr>
          <w:b/>
          <w:szCs w:val="24"/>
          <w:lang w:val="bg-BG"/>
        </w:rPr>
        <w:t>НОВО ВРЕМЕ</w:t>
      </w:r>
      <w:r w:rsidRPr="004C6822">
        <w:rPr>
          <w:b/>
          <w:szCs w:val="24"/>
          <w:lang w:val="bg-BG"/>
        </w:rPr>
        <w:tab/>
      </w:r>
    </w:p>
    <w:p w14:paraId="4861E0AC" w14:textId="77777777" w:rsidR="00692A89" w:rsidRPr="004C6822" w:rsidRDefault="00692A89" w:rsidP="00692A89">
      <w:pPr>
        <w:numPr>
          <w:ilvl w:val="0"/>
          <w:numId w:val="6"/>
        </w:numPr>
        <w:jc w:val="both"/>
        <w:rPr>
          <w:szCs w:val="24"/>
          <w:lang w:val="bg-BG"/>
        </w:rPr>
      </w:pPr>
      <w:r w:rsidRPr="004C6822">
        <w:rPr>
          <w:szCs w:val="24"/>
          <w:lang w:val="bg-BG"/>
        </w:rPr>
        <w:t xml:space="preserve">Англия през Новото време. Закон за правата 1689 г. Франция през Новото време. Конституция от 1791 г.Конституция от 1795 г Конституция от 1799 г. Кодекси. Държава и право на Германия през Новото време.  Германия след Конституцията от 1919 г. Трети райх. </w:t>
      </w:r>
    </w:p>
    <w:p w14:paraId="6DF51500" w14:textId="77777777" w:rsidR="00692A89" w:rsidRPr="004C6822" w:rsidRDefault="00692A89" w:rsidP="00692A89">
      <w:pPr>
        <w:numPr>
          <w:ilvl w:val="0"/>
          <w:numId w:val="6"/>
        </w:numPr>
        <w:jc w:val="both"/>
        <w:rPr>
          <w:szCs w:val="24"/>
          <w:lang w:val="bg-BG"/>
        </w:rPr>
      </w:pPr>
      <w:r w:rsidRPr="004C6822">
        <w:rPr>
          <w:szCs w:val="24"/>
          <w:lang w:val="bg-BG"/>
        </w:rPr>
        <w:lastRenderedPageBreak/>
        <w:t>Българският народ и неговите борби за  освобождение. Движение за църковна независимост, светско образование и просвета. Освободително движение.</w:t>
      </w:r>
    </w:p>
    <w:p w14:paraId="6E339E21" w14:textId="77777777" w:rsidR="00692A89" w:rsidRPr="004C6822" w:rsidRDefault="00692A89" w:rsidP="00692A89">
      <w:pPr>
        <w:numPr>
          <w:ilvl w:val="0"/>
          <w:numId w:val="6"/>
        </w:numPr>
        <w:jc w:val="both"/>
        <w:rPr>
          <w:szCs w:val="24"/>
          <w:lang w:val="bg-BG"/>
        </w:rPr>
      </w:pPr>
      <w:r w:rsidRPr="004C6822">
        <w:rPr>
          <w:szCs w:val="24"/>
          <w:lang w:val="bg-BG"/>
        </w:rPr>
        <w:t>Трета българска държава (1879 - 1944 г.) – обща характеристика, принципи и институции, международни договори. Временно руско управление в българските земи.</w:t>
      </w:r>
    </w:p>
    <w:p w14:paraId="4D463F04" w14:textId="77777777" w:rsidR="00692A89" w:rsidRPr="004C6822" w:rsidRDefault="00692A89" w:rsidP="00692A89">
      <w:pPr>
        <w:numPr>
          <w:ilvl w:val="0"/>
          <w:numId w:val="6"/>
        </w:numPr>
        <w:jc w:val="both"/>
        <w:rPr>
          <w:szCs w:val="24"/>
          <w:lang w:val="bg-BG"/>
        </w:rPr>
      </w:pPr>
      <w:r w:rsidRPr="004C6822">
        <w:rPr>
          <w:szCs w:val="24"/>
          <w:lang w:val="bg-BG"/>
        </w:rPr>
        <w:t>Българското право през периода на Третата българска държава (монархически период). Европейски влияния.</w:t>
      </w:r>
    </w:p>
    <w:p w14:paraId="1AEC4D01" w14:textId="77777777" w:rsidR="00692A89" w:rsidRPr="004C6822" w:rsidRDefault="00692A89" w:rsidP="00692A89">
      <w:pPr>
        <w:numPr>
          <w:ilvl w:val="0"/>
          <w:numId w:val="6"/>
        </w:numPr>
        <w:jc w:val="both"/>
        <w:rPr>
          <w:szCs w:val="24"/>
          <w:lang w:val="bg-BG"/>
        </w:rPr>
      </w:pPr>
      <w:r w:rsidRPr="004C6822">
        <w:rPr>
          <w:szCs w:val="24"/>
          <w:lang w:val="bg-BG"/>
        </w:rPr>
        <w:t>Първите конституции – създаване, особености, съдържание. Българските конституции и конституционни проекти - основни принципи, приемане, особености, възприети принципи, влияние върху законодателството на страната.</w:t>
      </w:r>
    </w:p>
    <w:p w14:paraId="7652DCF4" w14:textId="77777777" w:rsidR="00692A89" w:rsidRPr="004C6822" w:rsidRDefault="00692A89" w:rsidP="00692A89">
      <w:pPr>
        <w:numPr>
          <w:ilvl w:val="0"/>
          <w:numId w:val="6"/>
        </w:numPr>
        <w:jc w:val="both"/>
        <w:rPr>
          <w:szCs w:val="24"/>
          <w:lang w:val="bg-BG"/>
        </w:rPr>
      </w:pPr>
      <w:r w:rsidRPr="004C6822">
        <w:rPr>
          <w:szCs w:val="24"/>
          <w:lang w:val="bg-BG"/>
        </w:rPr>
        <w:t>Търновска конституция – изработване, приемане, характеристика, европейски принципи и влияния. Учредително народно събрание по приемане на основния закон.</w:t>
      </w:r>
    </w:p>
    <w:p w14:paraId="63F36251" w14:textId="77777777" w:rsidR="00692A89" w:rsidRPr="004C6822" w:rsidRDefault="00692A89" w:rsidP="00692A89">
      <w:pPr>
        <w:numPr>
          <w:ilvl w:val="0"/>
          <w:numId w:val="6"/>
        </w:numPr>
        <w:jc w:val="both"/>
        <w:rPr>
          <w:szCs w:val="24"/>
          <w:lang w:val="bg-BG"/>
        </w:rPr>
      </w:pPr>
      <w:r w:rsidRPr="004C6822">
        <w:rPr>
          <w:szCs w:val="24"/>
          <w:lang w:val="bg-BG"/>
        </w:rPr>
        <w:t xml:space="preserve">Държавно устройство на Княжество България според Търновската конституция.  Разделение на властите. Функции и правомощия на държавния глава. </w:t>
      </w:r>
    </w:p>
    <w:p w14:paraId="0B0FAA00" w14:textId="77777777" w:rsidR="00692A89" w:rsidRPr="004C6822" w:rsidRDefault="00692A89" w:rsidP="00692A89">
      <w:pPr>
        <w:numPr>
          <w:ilvl w:val="0"/>
          <w:numId w:val="6"/>
        </w:numPr>
        <w:jc w:val="both"/>
        <w:rPr>
          <w:szCs w:val="24"/>
          <w:lang w:val="bg-BG"/>
        </w:rPr>
      </w:pPr>
      <w:r w:rsidRPr="004C6822">
        <w:rPr>
          <w:szCs w:val="24"/>
          <w:lang w:val="bg-BG"/>
        </w:rPr>
        <w:t xml:space="preserve">Народно събрание – видове и правомощия. Обикновено и Велико народно събрание. Регентски съвет. Министерски съвет. </w:t>
      </w:r>
    </w:p>
    <w:p w14:paraId="72F97D0A" w14:textId="77777777" w:rsidR="00692A89" w:rsidRPr="004C6822" w:rsidRDefault="00692A89" w:rsidP="00692A89">
      <w:pPr>
        <w:numPr>
          <w:ilvl w:val="0"/>
          <w:numId w:val="6"/>
        </w:numPr>
        <w:jc w:val="both"/>
        <w:rPr>
          <w:szCs w:val="24"/>
          <w:lang w:val="bg-BG"/>
        </w:rPr>
      </w:pPr>
      <w:r w:rsidRPr="004C6822">
        <w:rPr>
          <w:szCs w:val="24"/>
          <w:lang w:val="bg-BG"/>
        </w:rPr>
        <w:t xml:space="preserve">Съединението - правни последици.  Изменения на Търновската конституция от 1893 г. Законодателство на България в началото на ХХ век. Обявяване на Независимостта. Изменения на Търновската конституция от 1911 г. </w:t>
      </w:r>
    </w:p>
    <w:p w14:paraId="683EEDEE" w14:textId="77777777" w:rsidR="00692A89" w:rsidRPr="004C6822" w:rsidRDefault="00692A89" w:rsidP="00692A89">
      <w:pPr>
        <w:numPr>
          <w:ilvl w:val="0"/>
          <w:numId w:val="6"/>
        </w:numPr>
        <w:jc w:val="both"/>
        <w:rPr>
          <w:szCs w:val="24"/>
          <w:lang w:val="bg-BG"/>
        </w:rPr>
      </w:pPr>
      <w:r w:rsidRPr="004C6822">
        <w:rPr>
          <w:szCs w:val="24"/>
          <w:lang w:val="bg-BG"/>
        </w:rPr>
        <w:t xml:space="preserve">Държавно устройство на Източна Румелия. Органически устав. Международна комисия. Правораздаване. Съединението. </w:t>
      </w:r>
    </w:p>
    <w:p w14:paraId="513AA2B2" w14:textId="77777777" w:rsidR="00692A89" w:rsidRPr="004C6822" w:rsidRDefault="00692A89" w:rsidP="00692A89">
      <w:pPr>
        <w:numPr>
          <w:ilvl w:val="0"/>
          <w:numId w:val="6"/>
        </w:numPr>
        <w:jc w:val="both"/>
        <w:rPr>
          <w:szCs w:val="24"/>
          <w:lang w:val="bg-BG"/>
        </w:rPr>
      </w:pPr>
      <w:r w:rsidRPr="004C6822">
        <w:rPr>
          <w:szCs w:val="24"/>
          <w:lang w:val="bg-BG"/>
        </w:rPr>
        <w:t xml:space="preserve">Възникване и развитие на Българската правна система след Освобождението - рецепция на чуждестранното право в България. Създаване на основните закони. </w:t>
      </w:r>
    </w:p>
    <w:p w14:paraId="51805B55" w14:textId="77777777" w:rsidR="00692A89" w:rsidRPr="004C6822" w:rsidRDefault="00692A89" w:rsidP="00692A89">
      <w:pPr>
        <w:numPr>
          <w:ilvl w:val="0"/>
          <w:numId w:val="6"/>
        </w:numPr>
        <w:jc w:val="both"/>
        <w:rPr>
          <w:szCs w:val="24"/>
          <w:lang w:val="bg-BG"/>
        </w:rPr>
      </w:pPr>
      <w:r w:rsidRPr="004C6822">
        <w:rPr>
          <w:szCs w:val="24"/>
          <w:lang w:val="bg-BG"/>
        </w:rPr>
        <w:t>Семейно и наследствено право. Особености, съобразно исторически период, религия, законодателството. Семейни отношения. Отношения между брачните партньори. Отношения родители – деца. Осиновяване. Настойничество.</w:t>
      </w:r>
    </w:p>
    <w:p w14:paraId="443CAF75" w14:textId="77777777" w:rsidR="00692A89" w:rsidRPr="004C6822" w:rsidRDefault="00692A89" w:rsidP="00692A89">
      <w:pPr>
        <w:numPr>
          <w:ilvl w:val="0"/>
          <w:numId w:val="6"/>
        </w:numPr>
        <w:jc w:val="both"/>
        <w:rPr>
          <w:szCs w:val="24"/>
          <w:lang w:val="bg-BG"/>
        </w:rPr>
      </w:pPr>
      <w:r w:rsidRPr="004C6822">
        <w:rPr>
          <w:szCs w:val="24"/>
          <w:lang w:val="bg-BG"/>
        </w:rPr>
        <w:t>Вещно и облигационно право.</w:t>
      </w:r>
    </w:p>
    <w:p w14:paraId="672404B3" w14:textId="77777777" w:rsidR="00692A89" w:rsidRPr="004C6822" w:rsidRDefault="00692A89" w:rsidP="00692A89">
      <w:pPr>
        <w:numPr>
          <w:ilvl w:val="0"/>
          <w:numId w:val="6"/>
        </w:numPr>
        <w:jc w:val="both"/>
        <w:rPr>
          <w:szCs w:val="24"/>
          <w:lang w:val="bg-BG"/>
        </w:rPr>
      </w:pPr>
      <w:r w:rsidRPr="004C6822">
        <w:rPr>
          <w:szCs w:val="24"/>
          <w:lang w:val="bg-BG"/>
        </w:rPr>
        <w:t>Търговско право.</w:t>
      </w:r>
    </w:p>
    <w:p w14:paraId="6BD54820" w14:textId="77777777" w:rsidR="00692A89" w:rsidRPr="004C6822" w:rsidRDefault="00692A89" w:rsidP="00692A89">
      <w:pPr>
        <w:numPr>
          <w:ilvl w:val="0"/>
          <w:numId w:val="6"/>
        </w:numPr>
        <w:jc w:val="both"/>
        <w:rPr>
          <w:szCs w:val="24"/>
          <w:lang w:val="bg-BG"/>
        </w:rPr>
      </w:pPr>
      <w:r w:rsidRPr="004C6822">
        <w:rPr>
          <w:szCs w:val="24"/>
          <w:lang w:val="bg-BG"/>
        </w:rPr>
        <w:t>Наказателното право през периода на Третата българска държава (до 1944 г.) – ново законодателство и влияния. Видове престъпления. Видове наказания.</w:t>
      </w:r>
    </w:p>
    <w:p w14:paraId="703CF28D" w14:textId="77777777" w:rsidR="00692A89" w:rsidRPr="004C6822" w:rsidRDefault="00692A89" w:rsidP="00692A89">
      <w:pPr>
        <w:numPr>
          <w:ilvl w:val="0"/>
          <w:numId w:val="6"/>
        </w:numPr>
        <w:jc w:val="both"/>
        <w:rPr>
          <w:szCs w:val="24"/>
          <w:lang w:val="bg-BG"/>
        </w:rPr>
      </w:pPr>
      <w:r w:rsidRPr="004C6822">
        <w:rPr>
          <w:szCs w:val="24"/>
          <w:lang w:val="bg-BG"/>
        </w:rPr>
        <w:t xml:space="preserve"> Процесуално право: гражданско и наказателно. Особености.</w:t>
      </w:r>
    </w:p>
    <w:p w14:paraId="6D320009" w14:textId="77777777" w:rsidR="00692A89" w:rsidRPr="004C6822" w:rsidRDefault="00692A89" w:rsidP="00692A89">
      <w:pPr>
        <w:numPr>
          <w:ilvl w:val="0"/>
          <w:numId w:val="6"/>
        </w:numPr>
        <w:jc w:val="both"/>
        <w:rPr>
          <w:szCs w:val="24"/>
          <w:lang w:val="bg-BG"/>
        </w:rPr>
      </w:pPr>
      <w:r w:rsidRPr="004C6822">
        <w:rPr>
          <w:szCs w:val="24"/>
          <w:lang w:val="bg-BG"/>
        </w:rPr>
        <w:t>Трудово, осигурително право. Промени в частното право.</w:t>
      </w:r>
    </w:p>
    <w:p w14:paraId="32383A01" w14:textId="77777777" w:rsidR="00692A89" w:rsidRPr="004C6822" w:rsidRDefault="00692A89" w:rsidP="00692A89">
      <w:pPr>
        <w:numPr>
          <w:ilvl w:val="0"/>
          <w:numId w:val="6"/>
        </w:numPr>
        <w:jc w:val="both"/>
        <w:rPr>
          <w:szCs w:val="24"/>
          <w:lang w:val="bg-BG"/>
        </w:rPr>
      </w:pPr>
      <w:r w:rsidRPr="004C6822">
        <w:rPr>
          <w:szCs w:val="24"/>
          <w:lang w:val="bg-BG"/>
        </w:rPr>
        <w:t>Съдоустройство през периода на Третата българска държава.</w:t>
      </w:r>
    </w:p>
    <w:p w14:paraId="3215FF06" w14:textId="77777777" w:rsidR="00692A89" w:rsidRPr="004C6822" w:rsidRDefault="00692A89" w:rsidP="00692A89">
      <w:pPr>
        <w:numPr>
          <w:ilvl w:val="0"/>
          <w:numId w:val="6"/>
        </w:numPr>
        <w:jc w:val="both"/>
        <w:rPr>
          <w:szCs w:val="24"/>
          <w:lang w:val="bg-BG"/>
        </w:rPr>
      </w:pPr>
      <w:r w:rsidRPr="004C6822">
        <w:rPr>
          <w:szCs w:val="24"/>
          <w:lang w:val="bg-BG"/>
        </w:rPr>
        <w:t xml:space="preserve">Алтернативи на парламентарната демокрация. Управление и законодателство на правителството на БЗНС. </w:t>
      </w:r>
    </w:p>
    <w:p w14:paraId="10E547AC" w14:textId="77777777" w:rsidR="00692A89" w:rsidRPr="004C6822" w:rsidRDefault="00692A89" w:rsidP="00692A89">
      <w:pPr>
        <w:numPr>
          <w:ilvl w:val="0"/>
          <w:numId w:val="6"/>
        </w:numPr>
        <w:jc w:val="both"/>
        <w:rPr>
          <w:szCs w:val="24"/>
          <w:lang w:val="bg-BG"/>
        </w:rPr>
      </w:pPr>
      <w:r w:rsidRPr="004C6822">
        <w:rPr>
          <w:szCs w:val="24"/>
          <w:lang w:val="bg-BG"/>
        </w:rPr>
        <w:t xml:space="preserve">Създаване и приложение на извънредно законодателство. Извънредното законодателство в България. </w:t>
      </w:r>
    </w:p>
    <w:p w14:paraId="46FB57B1" w14:textId="77777777" w:rsidR="00692A89" w:rsidRPr="004C6822" w:rsidRDefault="00692A89" w:rsidP="00692A89">
      <w:pPr>
        <w:jc w:val="both"/>
        <w:rPr>
          <w:szCs w:val="24"/>
          <w:lang w:val="bg-BG"/>
        </w:rPr>
      </w:pPr>
    </w:p>
    <w:p w14:paraId="336002B5" w14:textId="77777777" w:rsidR="00692A89" w:rsidRPr="004C6822" w:rsidRDefault="00692A89" w:rsidP="00692A89">
      <w:pPr>
        <w:jc w:val="both"/>
        <w:rPr>
          <w:b/>
          <w:szCs w:val="24"/>
          <w:lang w:val="bg-BG"/>
        </w:rPr>
      </w:pPr>
      <w:r w:rsidRPr="004C6822">
        <w:rPr>
          <w:b/>
          <w:szCs w:val="24"/>
          <w:lang w:val="bg-BG"/>
        </w:rPr>
        <w:t>НАЙ-НОВО ВРЕМЕ</w:t>
      </w:r>
    </w:p>
    <w:p w14:paraId="0554B8B1" w14:textId="77777777" w:rsidR="00692A89" w:rsidRPr="004C6822" w:rsidRDefault="00692A89" w:rsidP="00692A89">
      <w:pPr>
        <w:numPr>
          <w:ilvl w:val="0"/>
          <w:numId w:val="6"/>
        </w:numPr>
        <w:jc w:val="both"/>
        <w:rPr>
          <w:szCs w:val="24"/>
          <w:lang w:val="bg-BG"/>
        </w:rPr>
      </w:pPr>
      <w:r w:rsidRPr="004C6822">
        <w:rPr>
          <w:szCs w:val="24"/>
          <w:lang w:val="bg-BG"/>
        </w:rPr>
        <w:t>Федерална република Германия, 1949 г. Германска демократическа република и нейната Конституция от 1949 г.</w:t>
      </w:r>
    </w:p>
    <w:p w14:paraId="1E3E1719" w14:textId="77777777" w:rsidR="00692A89" w:rsidRPr="004C6822" w:rsidRDefault="00692A89" w:rsidP="00692A89">
      <w:pPr>
        <w:numPr>
          <w:ilvl w:val="0"/>
          <w:numId w:val="6"/>
        </w:numPr>
        <w:jc w:val="both"/>
        <w:rPr>
          <w:szCs w:val="24"/>
          <w:lang w:val="bg-BG"/>
        </w:rPr>
      </w:pPr>
      <w:r w:rsidRPr="004C6822">
        <w:rPr>
          <w:szCs w:val="24"/>
          <w:lang w:val="bg-BG"/>
        </w:rPr>
        <w:lastRenderedPageBreak/>
        <w:t>Франция след Конституцията от 1946 г. Реформи от 1953-54 г. Конституция от 1958 г.</w:t>
      </w:r>
    </w:p>
    <w:p w14:paraId="4F08E7C8" w14:textId="77777777" w:rsidR="00692A89" w:rsidRPr="004C6822" w:rsidRDefault="00692A89" w:rsidP="00692A89">
      <w:pPr>
        <w:numPr>
          <w:ilvl w:val="0"/>
          <w:numId w:val="6"/>
        </w:numPr>
        <w:jc w:val="both"/>
        <w:rPr>
          <w:szCs w:val="24"/>
          <w:lang w:val="bg-BG"/>
        </w:rPr>
      </w:pPr>
      <w:r w:rsidRPr="004C6822">
        <w:rPr>
          <w:szCs w:val="24"/>
          <w:lang w:val="bg-BG"/>
        </w:rPr>
        <w:t>Българската държава след 9 септември 1944г. Форма на държавно управление. Управление чрез Наредби-закони. Референдум от 1946г. Пропагандата.</w:t>
      </w:r>
    </w:p>
    <w:p w14:paraId="23B0CB5C" w14:textId="77777777" w:rsidR="00692A89" w:rsidRPr="004C6822" w:rsidRDefault="00692A89" w:rsidP="00692A89">
      <w:pPr>
        <w:numPr>
          <w:ilvl w:val="0"/>
          <w:numId w:val="6"/>
        </w:numPr>
        <w:jc w:val="both"/>
        <w:rPr>
          <w:szCs w:val="24"/>
          <w:lang w:val="bg-BG"/>
        </w:rPr>
      </w:pPr>
      <w:r w:rsidRPr="004C6822">
        <w:rPr>
          <w:szCs w:val="24"/>
          <w:lang w:val="bg-BG"/>
        </w:rPr>
        <w:t>Българска държава след 9 септември 1944 г. – обща характеристика, принципи, институции. Особености на българското право след 9 септември 1944 г</w:t>
      </w:r>
      <w:r w:rsidRPr="004C6822">
        <w:rPr>
          <w:szCs w:val="24"/>
          <w:lang w:val="ru-RU"/>
        </w:rPr>
        <w:t xml:space="preserve">. </w:t>
      </w:r>
    </w:p>
    <w:p w14:paraId="50764AE2" w14:textId="77777777" w:rsidR="00692A89" w:rsidRPr="004C6822" w:rsidRDefault="00692A89" w:rsidP="00692A89">
      <w:pPr>
        <w:numPr>
          <w:ilvl w:val="0"/>
          <w:numId w:val="6"/>
        </w:numPr>
        <w:jc w:val="both"/>
        <w:rPr>
          <w:szCs w:val="24"/>
          <w:lang w:val="bg-BG"/>
        </w:rPr>
      </w:pPr>
      <w:r w:rsidRPr="004C6822">
        <w:rPr>
          <w:szCs w:val="24"/>
          <w:lang w:val="bg-BG"/>
        </w:rPr>
        <w:t>Конституция на НРБ от 1947 г. – приемане, характеристика, органи, особености.</w:t>
      </w:r>
    </w:p>
    <w:p w14:paraId="65239E5C" w14:textId="77777777" w:rsidR="00692A89" w:rsidRPr="004C6822" w:rsidRDefault="00692A89" w:rsidP="00692A89">
      <w:pPr>
        <w:numPr>
          <w:ilvl w:val="0"/>
          <w:numId w:val="6"/>
        </w:numPr>
        <w:jc w:val="both"/>
        <w:rPr>
          <w:szCs w:val="24"/>
          <w:lang w:val="bg-BG"/>
        </w:rPr>
      </w:pPr>
      <w:r w:rsidRPr="004C6822">
        <w:rPr>
          <w:szCs w:val="24"/>
          <w:lang w:val="bg-BG"/>
        </w:rPr>
        <w:t xml:space="preserve">Законодателство след 9 септември 1944 г.: Собственост. Видове. Специфики. Защита. Видове договори.  Гражданско право. Вещно право. Стопанско законодателство. </w:t>
      </w:r>
    </w:p>
    <w:p w14:paraId="227F1C98" w14:textId="77777777" w:rsidR="00692A89" w:rsidRPr="004C6822" w:rsidRDefault="00692A89" w:rsidP="00692A89">
      <w:pPr>
        <w:numPr>
          <w:ilvl w:val="0"/>
          <w:numId w:val="6"/>
        </w:numPr>
        <w:jc w:val="both"/>
        <w:rPr>
          <w:szCs w:val="24"/>
          <w:lang w:val="bg-BG"/>
        </w:rPr>
      </w:pPr>
      <w:r w:rsidRPr="004C6822">
        <w:rPr>
          <w:szCs w:val="24"/>
          <w:lang w:val="bg-BG"/>
        </w:rPr>
        <w:t xml:space="preserve">Брак, семейни отношения и развод според социалистическото законодателство. Равенство на половете. </w:t>
      </w:r>
    </w:p>
    <w:p w14:paraId="0178BFA6" w14:textId="77777777" w:rsidR="00692A89" w:rsidRPr="004C6822" w:rsidRDefault="00692A89" w:rsidP="00692A89">
      <w:pPr>
        <w:numPr>
          <w:ilvl w:val="0"/>
          <w:numId w:val="6"/>
        </w:numPr>
        <w:jc w:val="both"/>
        <w:rPr>
          <w:szCs w:val="24"/>
          <w:lang w:val="bg-BG"/>
        </w:rPr>
      </w:pPr>
      <w:r w:rsidRPr="004C6822">
        <w:rPr>
          <w:szCs w:val="24"/>
          <w:lang w:val="bg-BG"/>
        </w:rPr>
        <w:t>Наследяване. Видове наследяване. Принципи. Особености на наследяването след 9 септември 1944 г.</w:t>
      </w:r>
    </w:p>
    <w:p w14:paraId="105D0146" w14:textId="77777777" w:rsidR="00692A89" w:rsidRPr="004C6822" w:rsidRDefault="00692A89" w:rsidP="00692A89">
      <w:pPr>
        <w:numPr>
          <w:ilvl w:val="0"/>
          <w:numId w:val="6"/>
        </w:numPr>
        <w:jc w:val="both"/>
        <w:rPr>
          <w:szCs w:val="24"/>
          <w:lang w:val="bg-BG"/>
        </w:rPr>
      </w:pPr>
      <w:r w:rsidRPr="004C6822">
        <w:rPr>
          <w:szCs w:val="24"/>
          <w:lang w:val="bg-BG"/>
        </w:rPr>
        <w:t xml:space="preserve">Наказателното право  след </w:t>
      </w:r>
      <w:r w:rsidRPr="004C6822">
        <w:rPr>
          <w:szCs w:val="24"/>
          <w:lang w:val="ru-RU"/>
        </w:rPr>
        <w:t xml:space="preserve"> 1944 г.</w:t>
      </w:r>
      <w:r w:rsidRPr="004C6822">
        <w:rPr>
          <w:szCs w:val="24"/>
          <w:lang w:val="bg-BG"/>
        </w:rPr>
        <w:t xml:space="preserve"> –  законодателство и влияния. Видове престъпления. Видове наказания. Промени в наказателното законодателство след 9 септември 1944 г. – особености. Лагерите.</w:t>
      </w:r>
    </w:p>
    <w:p w14:paraId="5B069639" w14:textId="77777777" w:rsidR="00692A89" w:rsidRPr="004C6822" w:rsidRDefault="00692A89" w:rsidP="00692A89">
      <w:pPr>
        <w:numPr>
          <w:ilvl w:val="0"/>
          <w:numId w:val="6"/>
        </w:numPr>
        <w:jc w:val="both"/>
        <w:rPr>
          <w:szCs w:val="24"/>
          <w:lang w:val="bg-BG"/>
        </w:rPr>
      </w:pPr>
      <w:r w:rsidRPr="004C6822">
        <w:rPr>
          <w:szCs w:val="24"/>
          <w:lang w:val="bg-BG"/>
        </w:rPr>
        <w:t xml:space="preserve">Процесуалноправни разпоредби. Граждански процес и наказателен процес. Основни правила. </w:t>
      </w:r>
    </w:p>
    <w:p w14:paraId="26BDEC1A" w14:textId="77777777" w:rsidR="00692A89" w:rsidRPr="004C6822" w:rsidRDefault="00692A89" w:rsidP="00692A89">
      <w:pPr>
        <w:numPr>
          <w:ilvl w:val="0"/>
          <w:numId w:val="6"/>
        </w:numPr>
        <w:jc w:val="both"/>
        <w:rPr>
          <w:szCs w:val="24"/>
          <w:lang w:val="bg-BG"/>
        </w:rPr>
      </w:pPr>
      <w:r w:rsidRPr="004C6822">
        <w:rPr>
          <w:szCs w:val="24"/>
          <w:lang w:val="bg-BG"/>
        </w:rPr>
        <w:t>Същност и организация на правораздаването през периода на социализма. Правораздавателни органи – обща характеристика, изисквания, специфики, функции, организация, уредба. Народен съд.</w:t>
      </w:r>
    </w:p>
    <w:p w14:paraId="5F176614" w14:textId="77777777" w:rsidR="00692A89" w:rsidRPr="004C6822" w:rsidRDefault="00692A89" w:rsidP="00692A89">
      <w:pPr>
        <w:numPr>
          <w:ilvl w:val="0"/>
          <w:numId w:val="6"/>
        </w:numPr>
        <w:jc w:val="both"/>
        <w:rPr>
          <w:szCs w:val="24"/>
          <w:lang w:val="bg-BG"/>
        </w:rPr>
      </w:pPr>
      <w:r w:rsidRPr="004C6822">
        <w:rPr>
          <w:szCs w:val="24"/>
          <w:lang w:val="bg-BG"/>
        </w:rPr>
        <w:t>Конституция на НРБ от 1971 г. – приемане, характеристика, особености.</w:t>
      </w:r>
    </w:p>
    <w:p w14:paraId="1FB3F5CB" w14:textId="77777777" w:rsidR="00692A89" w:rsidRPr="004C6822" w:rsidRDefault="00692A89" w:rsidP="00692A89">
      <w:pPr>
        <w:numPr>
          <w:ilvl w:val="0"/>
          <w:numId w:val="6"/>
        </w:numPr>
        <w:jc w:val="both"/>
        <w:rPr>
          <w:szCs w:val="24"/>
          <w:lang w:val="bg-BG"/>
        </w:rPr>
      </w:pPr>
      <w:r w:rsidRPr="004C6822">
        <w:rPr>
          <w:szCs w:val="24"/>
          <w:lang w:val="bg-BG"/>
        </w:rPr>
        <w:t>Държавата и правото във военновременен период. Българските институции през периоди на военни действия. Българската армия.</w:t>
      </w:r>
    </w:p>
    <w:p w14:paraId="55E92F22" w14:textId="77777777" w:rsidR="00692A89" w:rsidRPr="004C6822" w:rsidRDefault="00692A89" w:rsidP="00692A89">
      <w:pPr>
        <w:numPr>
          <w:ilvl w:val="0"/>
          <w:numId w:val="6"/>
        </w:numPr>
        <w:jc w:val="both"/>
        <w:rPr>
          <w:szCs w:val="24"/>
          <w:lang w:val="bg-BG"/>
        </w:rPr>
      </w:pPr>
      <w:r w:rsidRPr="004C6822">
        <w:rPr>
          <w:szCs w:val="24"/>
          <w:lang w:val="bg-BG"/>
        </w:rPr>
        <w:t>Етапи в създаването на Европейския съюз. Римски договор от 1957 г.за Европейска икономическа общност. Органи на управление на ЕС. Исторически преглед.</w:t>
      </w:r>
    </w:p>
    <w:p w14:paraId="49002C76" w14:textId="77777777" w:rsidR="00860A90" w:rsidRPr="004C6822" w:rsidRDefault="00860A90" w:rsidP="0072394B">
      <w:pPr>
        <w:jc w:val="both"/>
        <w:rPr>
          <w:b/>
          <w:szCs w:val="24"/>
          <w:lang w:val="bg-BG"/>
        </w:rPr>
      </w:pPr>
    </w:p>
    <w:p w14:paraId="26B674AC" w14:textId="77777777" w:rsidR="00860A90" w:rsidRPr="004C6822" w:rsidRDefault="00860A90" w:rsidP="0072394B">
      <w:pPr>
        <w:tabs>
          <w:tab w:val="left" w:pos="6900"/>
        </w:tabs>
        <w:jc w:val="both"/>
        <w:rPr>
          <w:b/>
          <w:szCs w:val="24"/>
          <w:lang w:val="bg-BG"/>
        </w:rPr>
      </w:pPr>
    </w:p>
    <w:p w14:paraId="40A6C11A" w14:textId="55DF245B" w:rsidR="00CD3668" w:rsidRPr="004C6822" w:rsidRDefault="00CD3668" w:rsidP="0072394B">
      <w:pPr>
        <w:tabs>
          <w:tab w:val="left" w:pos="6900"/>
        </w:tabs>
        <w:contextualSpacing w:val="0"/>
        <w:jc w:val="both"/>
        <w:rPr>
          <w:b/>
          <w:szCs w:val="24"/>
          <w:lang w:val="bg-BG"/>
        </w:rPr>
      </w:pPr>
      <w:r w:rsidRPr="004C6822">
        <w:rPr>
          <w:b/>
          <w:szCs w:val="24"/>
        </w:rPr>
        <w:t>III</w:t>
      </w:r>
      <w:r w:rsidRPr="004C6822">
        <w:rPr>
          <w:b/>
          <w:szCs w:val="24"/>
          <w:lang w:val="bg-BG"/>
        </w:rPr>
        <w:t>. Материали за самостоятелна подготовка</w:t>
      </w:r>
      <w:r w:rsidRPr="004C6822">
        <w:rPr>
          <w:b/>
          <w:szCs w:val="24"/>
          <w:lang w:val="bg-BG"/>
        </w:rPr>
        <w:tab/>
      </w:r>
    </w:p>
    <w:p w14:paraId="4ACF2FBE" w14:textId="58CD68B2" w:rsidR="00CD3668" w:rsidRPr="004C6822" w:rsidRDefault="00CD3668" w:rsidP="004C6822">
      <w:pPr>
        <w:pStyle w:val="Bodytext20"/>
        <w:shd w:val="clear" w:color="auto" w:fill="auto"/>
        <w:tabs>
          <w:tab w:val="left" w:pos="370"/>
        </w:tabs>
        <w:spacing w:before="120" w:line="240" w:lineRule="auto"/>
        <w:ind w:left="567"/>
        <w:jc w:val="both"/>
        <w:rPr>
          <w:b/>
          <w:sz w:val="24"/>
          <w:szCs w:val="24"/>
        </w:rPr>
      </w:pPr>
      <w:r w:rsidRPr="004C6822">
        <w:rPr>
          <w:b/>
          <w:sz w:val="24"/>
          <w:szCs w:val="24"/>
        </w:rPr>
        <w:t>Учебна литература</w:t>
      </w:r>
      <w:r w:rsidR="00315FBB" w:rsidRPr="004C6822">
        <w:rPr>
          <w:b/>
          <w:sz w:val="24"/>
          <w:szCs w:val="24"/>
        </w:rPr>
        <w:t>:</w:t>
      </w:r>
    </w:p>
    <w:p w14:paraId="270B8227"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Андреев, М</w:t>
      </w:r>
      <w:r w:rsidRPr="004C6822">
        <w:rPr>
          <w:i/>
          <w:sz w:val="24"/>
          <w:szCs w:val="24"/>
        </w:rPr>
        <w:t>. Българско обичайно право. С., 1979.</w:t>
      </w:r>
    </w:p>
    <w:p w14:paraId="7F8CC9B0"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Андреев, М</w:t>
      </w:r>
      <w:r w:rsidRPr="004C6822">
        <w:rPr>
          <w:i/>
          <w:sz w:val="24"/>
          <w:szCs w:val="24"/>
        </w:rPr>
        <w:t>. История на българската буржоазна държава и право 1878 – 1917. С., 1980. Ново издание 1993.</w:t>
      </w:r>
    </w:p>
    <w:p w14:paraId="572255A1"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Андреев, М.</w:t>
      </w:r>
      <w:r w:rsidRPr="004C6822">
        <w:rPr>
          <w:i/>
          <w:sz w:val="24"/>
          <w:szCs w:val="24"/>
        </w:rPr>
        <w:t xml:space="preserve"> Българската държава през Средновековието. С., 1974, 208 с. </w:t>
      </w:r>
    </w:p>
    <w:p w14:paraId="5B3BE285"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Андреев, М. и Ф. Милкова.</w:t>
      </w:r>
      <w:r w:rsidRPr="004C6822">
        <w:rPr>
          <w:i/>
          <w:sz w:val="24"/>
          <w:szCs w:val="24"/>
        </w:rPr>
        <w:t xml:space="preserve"> История на българската феодална държава и право. С., 1979. Ново издание 1993.</w:t>
      </w:r>
    </w:p>
    <w:p w14:paraId="236DEAC6"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Билярски, Ив.</w:t>
      </w:r>
      <w:r w:rsidRPr="004C6822">
        <w:rPr>
          <w:i/>
          <w:sz w:val="24"/>
          <w:szCs w:val="24"/>
        </w:rPr>
        <w:t xml:space="preserve"> Институциите на средновековна България. С., 1998, 425 с.</w:t>
      </w:r>
    </w:p>
    <w:p w14:paraId="4AD47B55"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Бринкли, А</w:t>
      </w:r>
      <w:r w:rsidRPr="004C6822">
        <w:rPr>
          <w:i/>
          <w:sz w:val="24"/>
          <w:szCs w:val="24"/>
        </w:rPr>
        <w:t>. История на американския народ. 2001.</w:t>
      </w:r>
    </w:p>
    <w:p w14:paraId="548C37B5"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lastRenderedPageBreak/>
        <w:t>Гримал, П.</w:t>
      </w:r>
      <w:r w:rsidRPr="004C6822">
        <w:rPr>
          <w:i/>
          <w:sz w:val="24"/>
          <w:szCs w:val="24"/>
        </w:rPr>
        <w:t xml:space="preserve"> Римската цивилизация. С., 1990.</w:t>
      </w:r>
    </w:p>
    <w:p w14:paraId="2241EDB4"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Давид, Р.</w:t>
      </w:r>
      <w:r w:rsidRPr="004C6822">
        <w:rPr>
          <w:i/>
          <w:sz w:val="24"/>
          <w:szCs w:val="24"/>
        </w:rPr>
        <w:t xml:space="preserve"> Основни правни системи на съвремеността. С., 1992.</w:t>
      </w:r>
    </w:p>
    <w:p w14:paraId="1268EFEB"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Здравкова, Зл.</w:t>
      </w:r>
      <w:r w:rsidRPr="004C6822">
        <w:rPr>
          <w:i/>
          <w:sz w:val="24"/>
          <w:szCs w:val="24"/>
        </w:rPr>
        <w:t xml:space="preserve"> Всеобща история на държавата и правото. Силистра, 2001.</w:t>
      </w:r>
    </w:p>
    <w:p w14:paraId="5EC8C0D8"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Йочев, Е.</w:t>
      </w:r>
      <w:r w:rsidRPr="004C6822">
        <w:rPr>
          <w:i/>
          <w:sz w:val="24"/>
          <w:szCs w:val="24"/>
        </w:rPr>
        <w:t xml:space="preserve"> Съдоустройството в България. История, принципи, институти 1879 – 1944. С., 2015, 401 с.</w:t>
      </w:r>
    </w:p>
    <w:p w14:paraId="569AFA54"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Методиев, В., Стоянов, Л.</w:t>
      </w:r>
      <w:r w:rsidRPr="004C6822">
        <w:rPr>
          <w:i/>
          <w:sz w:val="24"/>
          <w:szCs w:val="24"/>
        </w:rPr>
        <w:t xml:space="preserve"> Българските конституции и конституционни проекти. С., 2003, 545 с.</w:t>
      </w:r>
    </w:p>
    <w:p w14:paraId="12825CE2"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Михайлова, Е.</w:t>
      </w:r>
      <w:r w:rsidRPr="004C6822">
        <w:rPr>
          <w:i/>
          <w:sz w:val="24"/>
          <w:szCs w:val="24"/>
        </w:rPr>
        <w:t xml:space="preserve"> Тоталитарната държава и право в България 1944-1989. С., 2016, 412 с.</w:t>
      </w:r>
    </w:p>
    <w:p w14:paraId="2E3200F3"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Манолова, М.</w:t>
      </w:r>
      <w:r w:rsidRPr="004C6822">
        <w:rPr>
          <w:i/>
          <w:sz w:val="24"/>
          <w:szCs w:val="24"/>
        </w:rPr>
        <w:t xml:space="preserve"> История на държавата и правото. Трета българска държава 1878 – 1944. С., 2001.</w:t>
      </w:r>
    </w:p>
    <w:p w14:paraId="4F5B429E"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Манолова, М.</w:t>
      </w:r>
      <w:r w:rsidRPr="004C6822">
        <w:rPr>
          <w:i/>
          <w:sz w:val="24"/>
          <w:szCs w:val="24"/>
        </w:rPr>
        <w:t xml:space="preserve"> </w:t>
      </w:r>
      <w:r w:rsidRPr="004C6822">
        <w:rPr>
          <w:i/>
          <w:sz w:val="24"/>
          <w:szCs w:val="24"/>
        </w:rPr>
        <w:tab/>
        <w:t>История на държавата и правото : Трета българска държава 1878 - 1944 г. С., 1994, 240 с.</w:t>
      </w:r>
    </w:p>
    <w:p w14:paraId="7B178727"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Михайлова, Е</w:t>
      </w:r>
      <w:r w:rsidRPr="004C6822">
        <w:rPr>
          <w:i/>
          <w:sz w:val="24"/>
          <w:szCs w:val="24"/>
        </w:rPr>
        <w:t>. Ролята на държавния глава. С., 2015, 280 с.</w:t>
      </w:r>
    </w:p>
    <w:p w14:paraId="50A8E89D"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Неновски, Н</w:t>
      </w:r>
      <w:r w:rsidRPr="004C6822">
        <w:rPr>
          <w:i/>
          <w:sz w:val="24"/>
          <w:szCs w:val="24"/>
        </w:rPr>
        <w:t>. Гражданско общество – държава и право. С., 1996, 52 с.</w:t>
      </w:r>
    </w:p>
    <w:p w14:paraId="7AF0BC34"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Паев, К.</w:t>
      </w:r>
      <w:r w:rsidRPr="004C6822">
        <w:rPr>
          <w:i/>
          <w:sz w:val="24"/>
          <w:szCs w:val="24"/>
        </w:rPr>
        <w:t xml:space="preserve"> Държавата от древността до модерната епоха. С., 2020, 220 с.</w:t>
      </w:r>
    </w:p>
    <w:p w14:paraId="007109AF"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Петрова, Г.</w:t>
      </w:r>
      <w:r w:rsidRPr="004C6822">
        <w:rPr>
          <w:i/>
          <w:sz w:val="24"/>
          <w:szCs w:val="24"/>
        </w:rPr>
        <w:t xml:space="preserve"> История на българската държава и право, (680-1878), С., 2002</w:t>
      </w:r>
    </w:p>
    <w:p w14:paraId="0B8D3C8B"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Токушев, Д.</w:t>
      </w:r>
      <w:r w:rsidRPr="004C6822">
        <w:rPr>
          <w:i/>
          <w:sz w:val="24"/>
          <w:szCs w:val="24"/>
        </w:rPr>
        <w:t xml:space="preserve"> История на българската средновековна държава и право, С., 2009.</w:t>
      </w:r>
    </w:p>
    <w:p w14:paraId="44585C4A"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Токушев, Д.</w:t>
      </w:r>
      <w:r w:rsidRPr="004C6822">
        <w:rPr>
          <w:i/>
          <w:sz w:val="24"/>
          <w:szCs w:val="24"/>
        </w:rPr>
        <w:t xml:space="preserve"> История на новобългарската държава и право 1878 – 1944, С., 2001.</w:t>
      </w:r>
    </w:p>
    <w:p w14:paraId="0CD96647"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 xml:space="preserve">Токушев, Д. </w:t>
      </w:r>
      <w:r w:rsidRPr="004C6822">
        <w:rPr>
          <w:i/>
          <w:sz w:val="24"/>
          <w:szCs w:val="24"/>
        </w:rPr>
        <w:t>Съдебната власт в България. С., 2003, 422 с.</w:t>
      </w:r>
    </w:p>
    <w:p w14:paraId="0B35766E"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Петков, Р., Симеонов Ст.</w:t>
      </w:r>
      <w:r w:rsidRPr="004C6822">
        <w:rPr>
          <w:i/>
          <w:sz w:val="24"/>
          <w:szCs w:val="24"/>
        </w:rPr>
        <w:t xml:space="preserve">, История на държавата и правото на чуждите страни, С., 2005. </w:t>
      </w:r>
    </w:p>
    <w:p w14:paraId="1D0D1C20"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Кели, Дж. М.</w:t>
      </w:r>
      <w:r w:rsidRPr="004C6822">
        <w:rPr>
          <w:i/>
          <w:sz w:val="24"/>
          <w:szCs w:val="24"/>
        </w:rPr>
        <w:t xml:space="preserve"> Кратка история на западната теория на държавата и правото, С. Рива, 1998.</w:t>
      </w:r>
    </w:p>
    <w:p w14:paraId="1AFCBA04"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 xml:space="preserve">Торбов, Ц. </w:t>
      </w:r>
      <w:r w:rsidRPr="004C6822">
        <w:rPr>
          <w:i/>
          <w:sz w:val="24"/>
          <w:szCs w:val="24"/>
        </w:rPr>
        <w:t>Теория и история на правото. С., 1992, 500 с.</w:t>
      </w:r>
    </w:p>
    <w:p w14:paraId="6C78DC61"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Хънтингтън, С.</w:t>
      </w:r>
      <w:r w:rsidRPr="004C6822">
        <w:rPr>
          <w:i/>
          <w:sz w:val="24"/>
          <w:szCs w:val="24"/>
        </w:rPr>
        <w:t xml:space="preserve"> Сблъсъкът на цивилизациите и преобразуването на световния ред /; Прев. от англ. език Румяна Радева. С., 2002, 528 с.</w:t>
      </w:r>
    </w:p>
    <w:p w14:paraId="73AB6687" w14:textId="77777777" w:rsidR="000B6D68" w:rsidRPr="004C6822" w:rsidRDefault="000B6D68" w:rsidP="004C6822">
      <w:pPr>
        <w:pStyle w:val="Bodytext20"/>
        <w:shd w:val="clear" w:color="auto" w:fill="auto"/>
        <w:tabs>
          <w:tab w:val="left" w:pos="370"/>
        </w:tabs>
        <w:spacing w:line="240" w:lineRule="auto"/>
        <w:ind w:left="284"/>
        <w:rPr>
          <w:i/>
          <w:sz w:val="24"/>
          <w:szCs w:val="24"/>
        </w:rPr>
      </w:pPr>
      <w:r w:rsidRPr="004C6822">
        <w:rPr>
          <w:b/>
          <w:i/>
          <w:sz w:val="24"/>
          <w:szCs w:val="24"/>
        </w:rPr>
        <w:t>Неделева, П.</w:t>
      </w:r>
      <w:r w:rsidRPr="004C6822">
        <w:rPr>
          <w:i/>
          <w:sz w:val="24"/>
          <w:szCs w:val="24"/>
        </w:rPr>
        <w:t xml:space="preserve"> Антиеврейското законодателство в България през Втората световна война. 2015.</w:t>
      </w:r>
    </w:p>
    <w:p w14:paraId="75654CBE" w14:textId="2740674C" w:rsidR="000B6D68" w:rsidRPr="004C6822" w:rsidRDefault="000B6D68" w:rsidP="004C6822">
      <w:pPr>
        <w:pStyle w:val="Bodytext20"/>
        <w:shd w:val="clear" w:color="auto" w:fill="auto"/>
        <w:tabs>
          <w:tab w:val="left" w:pos="370"/>
        </w:tabs>
        <w:spacing w:before="120" w:line="240" w:lineRule="auto"/>
        <w:jc w:val="both"/>
        <w:rPr>
          <w:b/>
          <w:sz w:val="24"/>
          <w:szCs w:val="24"/>
        </w:rPr>
      </w:pPr>
    </w:p>
    <w:p w14:paraId="670600B4" w14:textId="08B2A122" w:rsidR="00CD3668" w:rsidRPr="004C6822" w:rsidRDefault="00CD3668" w:rsidP="0072394B">
      <w:pPr>
        <w:pStyle w:val="Bodytext20"/>
        <w:shd w:val="clear" w:color="auto" w:fill="auto"/>
        <w:tabs>
          <w:tab w:val="left" w:pos="370"/>
        </w:tabs>
        <w:spacing w:before="120" w:line="240" w:lineRule="auto"/>
        <w:ind w:left="567"/>
        <w:jc w:val="both"/>
        <w:rPr>
          <w:sz w:val="24"/>
          <w:szCs w:val="24"/>
        </w:rPr>
      </w:pPr>
      <w:r w:rsidRPr="004C6822">
        <w:rPr>
          <w:b/>
          <w:sz w:val="24"/>
          <w:szCs w:val="24"/>
        </w:rPr>
        <w:t xml:space="preserve">Учебна литература, </w:t>
      </w:r>
      <w:r w:rsidR="00315FBB" w:rsidRPr="004C6822">
        <w:rPr>
          <w:b/>
          <w:sz w:val="24"/>
          <w:szCs w:val="24"/>
        </w:rPr>
        <w:t>на чужд език</w:t>
      </w:r>
      <w:r w:rsidRPr="004C6822">
        <w:rPr>
          <w:sz w:val="24"/>
          <w:szCs w:val="24"/>
        </w:rPr>
        <w:t>:</w:t>
      </w:r>
    </w:p>
    <w:p w14:paraId="31CB46DF" w14:textId="547E9F02" w:rsidR="00315FBB" w:rsidRPr="004C6822" w:rsidRDefault="00315FBB" w:rsidP="00315FBB">
      <w:pPr>
        <w:pStyle w:val="Bodytext20"/>
        <w:shd w:val="clear" w:color="auto" w:fill="auto"/>
        <w:rPr>
          <w:sz w:val="24"/>
          <w:szCs w:val="24"/>
        </w:rPr>
      </w:pPr>
      <w:r w:rsidRPr="004C6822">
        <w:rPr>
          <w:sz w:val="24"/>
          <w:szCs w:val="24"/>
        </w:rPr>
        <w:lastRenderedPageBreak/>
        <w:t>История государства и права зарубежных стран - т.т. 1-2, под. ред. проф. П.Н.Галанза,1963г.(1т.), 1969г.(2 т.).</w:t>
      </w:r>
    </w:p>
    <w:p w14:paraId="3BE48EC5" w14:textId="77777777" w:rsidR="004C6822" w:rsidRPr="004C6822" w:rsidRDefault="004C6822" w:rsidP="004C6822">
      <w:pPr>
        <w:pStyle w:val="Bodytext20"/>
        <w:rPr>
          <w:i/>
          <w:sz w:val="24"/>
          <w:szCs w:val="24"/>
        </w:rPr>
      </w:pPr>
      <w:r w:rsidRPr="004C6822">
        <w:rPr>
          <w:b/>
          <w:i/>
          <w:sz w:val="24"/>
          <w:szCs w:val="24"/>
        </w:rPr>
        <w:t>Ерик Аннерс.</w:t>
      </w:r>
      <w:r w:rsidRPr="004C6822">
        <w:rPr>
          <w:i/>
          <w:sz w:val="24"/>
          <w:szCs w:val="24"/>
        </w:rPr>
        <w:t xml:space="preserve"> История европейского права (превод от шведски), изд. Наука,</w:t>
      </w:r>
    </w:p>
    <w:p w14:paraId="18A6F4A8" w14:textId="38484C46" w:rsidR="004C6822" w:rsidRPr="004C6822" w:rsidRDefault="004C6822" w:rsidP="004C6822">
      <w:pPr>
        <w:pStyle w:val="Bodytext20"/>
        <w:rPr>
          <w:i/>
          <w:sz w:val="24"/>
          <w:szCs w:val="24"/>
        </w:rPr>
      </w:pPr>
      <w:r w:rsidRPr="004C6822">
        <w:rPr>
          <w:i/>
          <w:sz w:val="24"/>
          <w:szCs w:val="24"/>
        </w:rPr>
        <w:t>Москва, 1994.</w:t>
      </w:r>
    </w:p>
    <w:p w14:paraId="6B2CEFCE" w14:textId="77777777" w:rsidR="00315FBB" w:rsidRPr="004C6822" w:rsidRDefault="00315FBB" w:rsidP="00315FBB">
      <w:pPr>
        <w:pStyle w:val="Bodytext20"/>
        <w:shd w:val="clear" w:color="auto" w:fill="auto"/>
        <w:rPr>
          <w:sz w:val="24"/>
          <w:szCs w:val="24"/>
        </w:rPr>
      </w:pPr>
      <w:r w:rsidRPr="004C6822">
        <w:rPr>
          <w:b/>
          <w:sz w:val="24"/>
          <w:szCs w:val="24"/>
        </w:rPr>
        <w:t>Рене Давид</w:t>
      </w:r>
      <w:r w:rsidRPr="004C6822">
        <w:rPr>
          <w:sz w:val="24"/>
          <w:szCs w:val="24"/>
        </w:rPr>
        <w:t xml:space="preserve"> Основные правовые системы современности, "Прогресс", Москва, 1988г.</w:t>
      </w:r>
    </w:p>
    <w:p w14:paraId="065EA549" w14:textId="77777777" w:rsidR="000B6D68" w:rsidRPr="004C6822" w:rsidRDefault="000B6D68" w:rsidP="000B6D68">
      <w:pPr>
        <w:pStyle w:val="Bodytext20"/>
        <w:shd w:val="clear" w:color="auto" w:fill="auto"/>
        <w:rPr>
          <w:sz w:val="24"/>
          <w:szCs w:val="24"/>
          <w:lang w:val="ru-RU"/>
        </w:rPr>
      </w:pPr>
      <w:r w:rsidRPr="004C6822">
        <w:rPr>
          <w:b/>
          <w:i/>
          <w:sz w:val="24"/>
          <w:szCs w:val="24"/>
          <w:lang w:val="ru-RU"/>
        </w:rPr>
        <w:t>Фридмэн, Л.</w:t>
      </w:r>
      <w:r w:rsidRPr="004C6822">
        <w:rPr>
          <w:sz w:val="24"/>
          <w:szCs w:val="24"/>
          <w:lang w:val="ru-RU"/>
        </w:rPr>
        <w:t xml:space="preserve"> Введение в американское право. М., 1993.</w:t>
      </w:r>
    </w:p>
    <w:p w14:paraId="77F78748" w14:textId="77777777" w:rsidR="000B6D68" w:rsidRPr="004C6822" w:rsidRDefault="000B6D68" w:rsidP="000B6D68">
      <w:pPr>
        <w:pStyle w:val="Bodytext20"/>
        <w:shd w:val="clear" w:color="auto" w:fill="auto"/>
        <w:rPr>
          <w:sz w:val="24"/>
          <w:szCs w:val="24"/>
          <w:lang w:val="ru-RU"/>
        </w:rPr>
      </w:pPr>
      <w:r w:rsidRPr="004C6822">
        <w:rPr>
          <w:b/>
          <w:i/>
          <w:sz w:val="24"/>
          <w:szCs w:val="24"/>
          <w:lang w:val="ru-RU"/>
        </w:rPr>
        <w:t>Черниловский, З.М.</w:t>
      </w:r>
      <w:r w:rsidRPr="004C6822">
        <w:rPr>
          <w:sz w:val="24"/>
          <w:szCs w:val="24"/>
          <w:lang w:val="ru-RU"/>
        </w:rPr>
        <w:t xml:space="preserve"> Всеобщая история государства и права. М, 1996.</w:t>
      </w:r>
    </w:p>
    <w:p w14:paraId="6E0DC3F9" w14:textId="77777777" w:rsidR="000B6D68" w:rsidRPr="004C6822" w:rsidRDefault="000B6D68" w:rsidP="000B6D68">
      <w:pPr>
        <w:pStyle w:val="Bodytext20"/>
        <w:shd w:val="clear" w:color="auto" w:fill="auto"/>
        <w:rPr>
          <w:sz w:val="24"/>
          <w:szCs w:val="24"/>
        </w:rPr>
      </w:pPr>
      <w:r w:rsidRPr="004C6822">
        <w:rPr>
          <w:b/>
          <w:i/>
          <w:sz w:val="24"/>
          <w:szCs w:val="24"/>
        </w:rPr>
        <w:t xml:space="preserve">Dominique Gaurier - </w:t>
      </w:r>
      <w:r w:rsidRPr="004C6822">
        <w:rPr>
          <w:sz w:val="24"/>
          <w:szCs w:val="24"/>
        </w:rPr>
        <w:t>Histoire du droit international - Auteurs, doctrines et</w:t>
      </w:r>
    </w:p>
    <w:p w14:paraId="21241A2D" w14:textId="77777777" w:rsidR="000B6D68" w:rsidRPr="004C6822" w:rsidRDefault="000B6D68" w:rsidP="000B6D68">
      <w:pPr>
        <w:pStyle w:val="Bodytext20"/>
        <w:shd w:val="clear" w:color="auto" w:fill="auto"/>
        <w:rPr>
          <w:b/>
          <w:i/>
          <w:sz w:val="24"/>
          <w:szCs w:val="24"/>
        </w:rPr>
      </w:pPr>
      <w:r w:rsidRPr="004C6822">
        <w:rPr>
          <w:sz w:val="24"/>
          <w:szCs w:val="24"/>
        </w:rPr>
        <w:t>developpement de l'Antiquite ä l'aube de la periode contemporaine</w:t>
      </w:r>
    </w:p>
    <w:p w14:paraId="010CE76D" w14:textId="77777777" w:rsidR="000B6D68" w:rsidRPr="004C6822" w:rsidRDefault="000B6D68" w:rsidP="000B6D68">
      <w:pPr>
        <w:pStyle w:val="Bodytext20"/>
        <w:shd w:val="clear" w:color="auto" w:fill="auto"/>
        <w:rPr>
          <w:sz w:val="24"/>
          <w:szCs w:val="24"/>
        </w:rPr>
      </w:pPr>
      <w:r w:rsidRPr="004C6822">
        <w:rPr>
          <w:b/>
          <w:i/>
          <w:sz w:val="24"/>
          <w:szCs w:val="24"/>
        </w:rPr>
        <w:t xml:space="preserve">Brigitte Basdevant-Gaudemet : </w:t>
      </w:r>
      <w:r w:rsidRPr="004C6822">
        <w:rPr>
          <w:sz w:val="24"/>
          <w:szCs w:val="24"/>
        </w:rPr>
        <w:t>Introduction historique au droit XIIIè-XXè siècles, LGDJ, 2003.</w:t>
      </w:r>
    </w:p>
    <w:p w14:paraId="6716E11D" w14:textId="77777777" w:rsidR="000B6D68" w:rsidRPr="004C6822" w:rsidRDefault="000B6D68" w:rsidP="000B6D68">
      <w:pPr>
        <w:pStyle w:val="Bodytext20"/>
        <w:shd w:val="clear" w:color="auto" w:fill="auto"/>
        <w:rPr>
          <w:sz w:val="24"/>
          <w:szCs w:val="24"/>
        </w:rPr>
      </w:pPr>
      <w:r w:rsidRPr="004C6822">
        <w:rPr>
          <w:b/>
          <w:i/>
          <w:sz w:val="24"/>
          <w:szCs w:val="24"/>
        </w:rPr>
        <w:t xml:space="preserve"> Renaud Denoix de Saint Marc : </w:t>
      </w:r>
      <w:r w:rsidRPr="004C6822">
        <w:rPr>
          <w:sz w:val="24"/>
          <w:szCs w:val="24"/>
        </w:rPr>
        <w:t>Histoire de la loi, Privat, 2008.</w:t>
      </w:r>
    </w:p>
    <w:p w14:paraId="73C70F4B" w14:textId="77777777" w:rsidR="000B6D68" w:rsidRPr="004C6822" w:rsidRDefault="000B6D68" w:rsidP="000B6D68">
      <w:pPr>
        <w:pStyle w:val="Bodytext20"/>
        <w:shd w:val="clear" w:color="auto" w:fill="auto"/>
        <w:rPr>
          <w:sz w:val="24"/>
          <w:szCs w:val="24"/>
        </w:rPr>
      </w:pPr>
      <w:r w:rsidRPr="004C6822">
        <w:rPr>
          <w:sz w:val="24"/>
          <w:szCs w:val="24"/>
        </w:rPr>
        <w:t>Losano M. - I grandi sistemi giuridice. Introduzione ai diritti europei ed extraeuropei - Torino, 1979.</w:t>
      </w:r>
    </w:p>
    <w:p w14:paraId="36A29BEB" w14:textId="77777777" w:rsidR="000B6D68" w:rsidRPr="004C6822" w:rsidRDefault="000B6D68" w:rsidP="000B6D68">
      <w:pPr>
        <w:pStyle w:val="Bodytext20"/>
        <w:shd w:val="clear" w:color="auto" w:fill="auto"/>
        <w:rPr>
          <w:sz w:val="24"/>
          <w:szCs w:val="24"/>
        </w:rPr>
      </w:pPr>
      <w:r w:rsidRPr="004C6822">
        <w:rPr>
          <w:b/>
          <w:i/>
          <w:sz w:val="24"/>
          <w:szCs w:val="24"/>
        </w:rPr>
        <w:t xml:space="preserve">Derett J. - </w:t>
      </w:r>
      <w:r w:rsidRPr="004C6822">
        <w:rPr>
          <w:sz w:val="24"/>
          <w:szCs w:val="24"/>
        </w:rPr>
        <w:t>An Introduction to Legal Systems - L., 1968.</w:t>
      </w:r>
    </w:p>
    <w:p w14:paraId="174460F6" w14:textId="77777777" w:rsidR="000B6D68" w:rsidRPr="004C6822" w:rsidRDefault="000B6D68" w:rsidP="000B6D68">
      <w:pPr>
        <w:pStyle w:val="Bodytext20"/>
        <w:shd w:val="clear" w:color="auto" w:fill="auto"/>
        <w:rPr>
          <w:sz w:val="24"/>
          <w:szCs w:val="24"/>
        </w:rPr>
      </w:pPr>
      <w:r w:rsidRPr="004C6822">
        <w:rPr>
          <w:b/>
          <w:i/>
          <w:sz w:val="24"/>
          <w:szCs w:val="24"/>
        </w:rPr>
        <w:t xml:space="preserve">Rene David - </w:t>
      </w:r>
      <w:r w:rsidRPr="004C6822">
        <w:rPr>
          <w:sz w:val="24"/>
          <w:szCs w:val="24"/>
        </w:rPr>
        <w:t>Droit compare. Droits d'hier, droits de demain - Paris, 1982.</w:t>
      </w:r>
    </w:p>
    <w:p w14:paraId="354887FF" w14:textId="77777777" w:rsidR="000B6D68" w:rsidRPr="004C6822" w:rsidRDefault="000B6D68" w:rsidP="000B6D68">
      <w:pPr>
        <w:pStyle w:val="Bodytext20"/>
        <w:shd w:val="clear" w:color="auto" w:fill="auto"/>
        <w:rPr>
          <w:sz w:val="24"/>
          <w:szCs w:val="24"/>
          <w:lang w:val="en-US"/>
        </w:rPr>
      </w:pPr>
      <w:r w:rsidRPr="004C6822">
        <w:rPr>
          <w:b/>
          <w:i/>
          <w:sz w:val="24"/>
          <w:szCs w:val="24"/>
          <w:lang w:val="en-US"/>
        </w:rPr>
        <w:t>Jones, J. W.</w:t>
      </w:r>
      <w:r w:rsidRPr="004C6822">
        <w:rPr>
          <w:sz w:val="24"/>
          <w:szCs w:val="24"/>
          <w:lang w:val="en-US"/>
        </w:rPr>
        <w:t xml:space="preserve"> The Law and Legal Theory of the Greeks. Oxford, 1956.</w:t>
      </w:r>
    </w:p>
    <w:p w14:paraId="3A96182E" w14:textId="77777777" w:rsidR="000B6D68" w:rsidRPr="004C6822" w:rsidRDefault="000B6D68" w:rsidP="000B6D68">
      <w:pPr>
        <w:pStyle w:val="Bodytext20"/>
        <w:rPr>
          <w:sz w:val="24"/>
          <w:szCs w:val="24"/>
          <w:lang w:val="ru-RU"/>
        </w:rPr>
      </w:pPr>
      <w:r w:rsidRPr="004C6822">
        <w:rPr>
          <w:b/>
          <w:i/>
          <w:sz w:val="24"/>
          <w:szCs w:val="24"/>
          <w:lang w:val="en-US"/>
        </w:rPr>
        <w:t>Schulz, F</w:t>
      </w:r>
      <w:r w:rsidRPr="004C6822">
        <w:rPr>
          <w:sz w:val="24"/>
          <w:szCs w:val="24"/>
          <w:lang w:val="en-US"/>
        </w:rPr>
        <w:t>. History of Roman Legal Science. Oxford</w:t>
      </w:r>
      <w:r w:rsidRPr="004C6822">
        <w:rPr>
          <w:sz w:val="24"/>
          <w:szCs w:val="24"/>
          <w:lang w:val="ru-RU"/>
        </w:rPr>
        <w:t>, 1946.</w:t>
      </w:r>
    </w:p>
    <w:p w14:paraId="791C1AA4" w14:textId="77777777" w:rsidR="00315FBB" w:rsidRPr="004C6822" w:rsidRDefault="00315FBB" w:rsidP="00315FBB">
      <w:pPr>
        <w:pStyle w:val="Bodytext20"/>
        <w:shd w:val="clear" w:color="auto" w:fill="auto"/>
        <w:rPr>
          <w:sz w:val="24"/>
          <w:szCs w:val="24"/>
        </w:rPr>
      </w:pPr>
    </w:p>
    <w:p w14:paraId="62051783" w14:textId="6DB7FF69" w:rsidR="00315FBB" w:rsidRPr="004C6822" w:rsidRDefault="00315FBB" w:rsidP="0086149C">
      <w:pPr>
        <w:pStyle w:val="Bodytext20"/>
        <w:shd w:val="clear" w:color="auto" w:fill="auto"/>
        <w:tabs>
          <w:tab w:val="left" w:pos="370"/>
        </w:tabs>
        <w:spacing w:before="120" w:line="240" w:lineRule="auto"/>
        <w:jc w:val="both"/>
        <w:rPr>
          <w:sz w:val="24"/>
          <w:szCs w:val="24"/>
        </w:rPr>
      </w:pPr>
      <w:r w:rsidRPr="004C6822">
        <w:rPr>
          <w:b/>
          <w:sz w:val="24"/>
          <w:szCs w:val="24"/>
        </w:rPr>
        <w:t>Учебни курсове и помагала</w:t>
      </w:r>
      <w:r w:rsidR="00CD3668" w:rsidRPr="004C6822">
        <w:rPr>
          <w:sz w:val="24"/>
          <w:szCs w:val="24"/>
        </w:rPr>
        <w:t>:</w:t>
      </w:r>
    </w:p>
    <w:p w14:paraId="3A1AB062" w14:textId="5DE7A09C" w:rsidR="00315FBB" w:rsidRPr="004C6822" w:rsidRDefault="00CD3668" w:rsidP="0086149C">
      <w:pPr>
        <w:pStyle w:val="Bodytext20"/>
        <w:shd w:val="clear" w:color="auto" w:fill="auto"/>
        <w:tabs>
          <w:tab w:val="left" w:pos="370"/>
        </w:tabs>
        <w:spacing w:before="120" w:line="240" w:lineRule="auto"/>
        <w:jc w:val="both"/>
        <w:rPr>
          <w:sz w:val="24"/>
          <w:szCs w:val="24"/>
        </w:rPr>
      </w:pPr>
      <w:r w:rsidRPr="004C6822">
        <w:rPr>
          <w:sz w:val="24"/>
          <w:szCs w:val="24"/>
        </w:rPr>
        <w:t xml:space="preserve"> </w:t>
      </w:r>
      <w:r w:rsidR="00315FBB" w:rsidRPr="004C6822">
        <w:rPr>
          <w:sz w:val="24"/>
          <w:szCs w:val="24"/>
        </w:rPr>
        <w:t>Бобчев, С. С. История на старобългарското право /лекции и изследвания/. С., 1910. Ново издание 1998.</w:t>
      </w:r>
    </w:p>
    <w:p w14:paraId="5B7BE7B0" w14:textId="423DB498" w:rsidR="00DB7C09" w:rsidRPr="004C6822" w:rsidRDefault="004C6822" w:rsidP="0086149C">
      <w:pPr>
        <w:pStyle w:val="Bodytext20"/>
        <w:shd w:val="clear" w:color="auto" w:fill="auto"/>
        <w:tabs>
          <w:tab w:val="left" w:pos="370"/>
        </w:tabs>
        <w:spacing w:before="120" w:line="240" w:lineRule="auto"/>
        <w:jc w:val="both"/>
        <w:rPr>
          <w:sz w:val="24"/>
          <w:szCs w:val="24"/>
        </w:rPr>
      </w:pPr>
      <w:r w:rsidRPr="004C6822">
        <w:rPr>
          <w:sz w:val="24"/>
          <w:szCs w:val="24"/>
        </w:rPr>
        <w:t>История на българската държава и право: Извори 680-1944. С. Албатрос, 2010.</w:t>
      </w:r>
    </w:p>
    <w:p w14:paraId="745A1971" w14:textId="5D2E629E" w:rsidR="00CD3668" w:rsidRPr="004C6822" w:rsidRDefault="00CD3668" w:rsidP="0072394B">
      <w:pPr>
        <w:jc w:val="both"/>
        <w:rPr>
          <w:b/>
          <w:szCs w:val="24"/>
          <w:lang w:val="bg-BG" w:eastAsia="zh-TW"/>
        </w:rPr>
      </w:pPr>
    </w:p>
    <w:p w14:paraId="3F8EF651" w14:textId="77777777" w:rsidR="00CD3668" w:rsidRPr="004C6822" w:rsidRDefault="00CD3668" w:rsidP="0072394B">
      <w:pPr>
        <w:tabs>
          <w:tab w:val="left" w:pos="7890"/>
        </w:tabs>
        <w:contextualSpacing w:val="0"/>
        <w:jc w:val="both"/>
        <w:rPr>
          <w:b/>
          <w:szCs w:val="24"/>
          <w:lang w:val="bg-BG" w:eastAsia="zh-TW"/>
        </w:rPr>
      </w:pPr>
      <w:r w:rsidRPr="004C6822">
        <w:rPr>
          <w:b/>
          <w:szCs w:val="24"/>
          <w:lang w:val="bg-BG" w:eastAsia="zh-TW"/>
        </w:rPr>
        <w:t>IV. Изпитване и оценяване</w:t>
      </w:r>
    </w:p>
    <w:p w14:paraId="73D83879" w14:textId="2A14B671" w:rsidR="00A97766" w:rsidRPr="0086149C" w:rsidRDefault="00CD3668" w:rsidP="0086149C">
      <w:pPr>
        <w:pStyle w:val="ListParagraph"/>
        <w:numPr>
          <w:ilvl w:val="0"/>
          <w:numId w:val="9"/>
        </w:numPr>
        <w:ind w:left="284"/>
        <w:jc w:val="both"/>
        <w:rPr>
          <w:b/>
          <w:szCs w:val="24"/>
          <w:lang w:val="bg-BG"/>
        </w:rPr>
      </w:pPr>
      <w:r w:rsidRPr="0086149C">
        <w:rPr>
          <w:b/>
          <w:szCs w:val="24"/>
          <w:lang w:val="bg-BG"/>
        </w:rPr>
        <w:t>Текущо оценяване</w:t>
      </w:r>
    </w:p>
    <w:sdt>
      <w:sdtPr>
        <w:rPr>
          <w:szCs w:val="24"/>
          <w:lang w:val="bg-BG"/>
        </w:rPr>
        <w:id w:val="287012801"/>
        <w:placeholder>
          <w:docPart w:val="BE3E939F76E84A489D75F39C7C8B939C"/>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14:paraId="67876EA5" w14:textId="77777777" w:rsidR="00A97766" w:rsidRPr="004C6822" w:rsidRDefault="00A97766" w:rsidP="00A97766">
          <w:pPr>
            <w:jc w:val="both"/>
            <w:rPr>
              <w:szCs w:val="24"/>
            </w:rPr>
          </w:pPr>
          <w:r w:rsidRPr="004C6822">
            <w:rPr>
              <w:szCs w:val="24"/>
              <w:lang w:val="bg-BG"/>
            </w:rPr>
            <w:t>Не се провежда текущо оценяване</w:t>
          </w:r>
        </w:p>
      </w:sdtContent>
    </w:sdt>
    <w:p w14:paraId="6F5A1E62" w14:textId="77777777" w:rsidR="008A5767" w:rsidRPr="004C6822" w:rsidRDefault="008A5767" w:rsidP="0072394B">
      <w:pPr>
        <w:jc w:val="both"/>
        <w:rPr>
          <w:szCs w:val="24"/>
          <w:lang w:val="bg-BG"/>
        </w:rPr>
      </w:pPr>
    </w:p>
    <w:p w14:paraId="01DCC457" w14:textId="2DD8C068" w:rsidR="00CD3668" w:rsidRPr="004C6822" w:rsidRDefault="00CD3668" w:rsidP="0072394B">
      <w:pPr>
        <w:jc w:val="both"/>
        <w:rPr>
          <w:b/>
          <w:szCs w:val="24"/>
          <w:lang w:val="bg-BG"/>
        </w:rPr>
      </w:pPr>
      <w:r w:rsidRPr="004C6822">
        <w:rPr>
          <w:b/>
          <w:szCs w:val="24"/>
          <w:lang w:val="bg-BG"/>
        </w:rPr>
        <w:t>2. Условия за допускане до изпит на редовната сесия</w:t>
      </w:r>
    </w:p>
    <w:p w14:paraId="0D64DBF4" w14:textId="77777777" w:rsidR="009C6A81" w:rsidRPr="004C6822" w:rsidRDefault="009C6A81" w:rsidP="0072394B">
      <w:pPr>
        <w:jc w:val="both"/>
        <w:rPr>
          <w:b/>
          <w:szCs w:val="24"/>
          <w:lang w:val="bg-BG"/>
        </w:rPr>
      </w:pPr>
    </w:p>
    <w:p w14:paraId="072F7848" w14:textId="4458B3D4" w:rsidR="00CD3668" w:rsidRPr="004C6822" w:rsidRDefault="00692A89" w:rsidP="00BD7222">
      <w:pPr>
        <w:jc w:val="both"/>
        <w:rPr>
          <w:szCs w:val="24"/>
          <w:lang w:val="bg-BG"/>
        </w:rPr>
      </w:pPr>
      <w:bookmarkStart w:id="0" w:name="_Hlk164755920"/>
      <w:r w:rsidRPr="004C6822">
        <w:rPr>
          <w:szCs w:val="24"/>
          <w:lang w:val="bg-BG"/>
        </w:rPr>
        <w:t>Няма специални условия за допускане на изпит</w:t>
      </w:r>
      <w:r w:rsidR="00BC3CC7" w:rsidRPr="004C6822">
        <w:rPr>
          <w:szCs w:val="24"/>
          <w:lang w:val="bg-BG"/>
        </w:rPr>
        <w:t xml:space="preserve">. </w:t>
      </w:r>
    </w:p>
    <w:bookmarkEnd w:id="0"/>
    <w:p w14:paraId="432611F6" w14:textId="77777777" w:rsidR="009C6A81" w:rsidRPr="004C6822" w:rsidRDefault="009C6A81" w:rsidP="0072394B">
      <w:pPr>
        <w:tabs>
          <w:tab w:val="left" w:pos="7695"/>
        </w:tabs>
        <w:jc w:val="both"/>
        <w:rPr>
          <w:szCs w:val="24"/>
          <w:lang w:val="bg-BG"/>
        </w:rPr>
      </w:pPr>
    </w:p>
    <w:p w14:paraId="268BDFDD" w14:textId="77777777" w:rsidR="00CD3668" w:rsidRPr="004C6822" w:rsidRDefault="00CD3668" w:rsidP="0072394B">
      <w:pPr>
        <w:tabs>
          <w:tab w:val="left" w:pos="7695"/>
        </w:tabs>
        <w:jc w:val="both"/>
        <w:rPr>
          <w:b/>
          <w:szCs w:val="24"/>
          <w:lang w:val="bg-BG"/>
        </w:rPr>
      </w:pPr>
      <w:r w:rsidRPr="004C6822">
        <w:rPr>
          <w:b/>
          <w:szCs w:val="24"/>
          <w:lang w:val="bg-BG"/>
        </w:rPr>
        <w:lastRenderedPageBreak/>
        <w:t>3. Форма и процедура на изпита</w:t>
      </w:r>
      <w:r w:rsidRPr="004C6822">
        <w:rPr>
          <w:b/>
          <w:szCs w:val="24"/>
          <w:lang w:val="bg-BG"/>
        </w:rPr>
        <w:tab/>
      </w:r>
    </w:p>
    <w:p w14:paraId="5F17DE6D" w14:textId="77777777" w:rsidR="009C6A81" w:rsidRPr="004C6822" w:rsidRDefault="009C6A81" w:rsidP="0072394B">
      <w:pPr>
        <w:tabs>
          <w:tab w:val="left" w:pos="7695"/>
        </w:tabs>
        <w:jc w:val="both"/>
        <w:rPr>
          <w:b/>
          <w:szCs w:val="24"/>
          <w:lang w:val="bg-BG"/>
        </w:rPr>
      </w:pPr>
    </w:p>
    <w:p w14:paraId="1FBC05EE" w14:textId="77777777" w:rsidR="00692A89" w:rsidRPr="004C6822" w:rsidRDefault="00692A89" w:rsidP="00692A89">
      <w:pPr>
        <w:tabs>
          <w:tab w:val="left" w:pos="5640"/>
          <w:tab w:val="left" w:pos="6075"/>
        </w:tabs>
        <w:jc w:val="both"/>
        <w:rPr>
          <w:b/>
          <w:szCs w:val="24"/>
        </w:rPr>
      </w:pPr>
      <w:r w:rsidRPr="004C6822">
        <w:rPr>
          <w:szCs w:val="24"/>
          <w:lang w:val="bg-BG"/>
        </w:rPr>
        <w:t>Полага се комбиниран изпит под формата на писмена част</w:t>
      </w:r>
      <w:r w:rsidRPr="004C6822">
        <w:rPr>
          <w:szCs w:val="24"/>
        </w:rPr>
        <w:t xml:space="preserve"> </w:t>
      </w:r>
      <w:r w:rsidRPr="004C6822">
        <w:rPr>
          <w:szCs w:val="24"/>
          <w:lang w:val="bg-BG"/>
        </w:rPr>
        <w:t>с отворени и затворени въпроси и устно събеседване върху целия изучаван материал. Изписване и защита на самостоятелна работа по предварително зададени теми, формира част от крайната оценка</w:t>
      </w:r>
      <w:r w:rsidRPr="004C6822">
        <w:rPr>
          <w:b/>
          <w:szCs w:val="24"/>
          <w:lang w:val="bg-BG"/>
        </w:rPr>
        <w:t>.</w:t>
      </w:r>
    </w:p>
    <w:p w14:paraId="3596ECE0" w14:textId="77777777" w:rsidR="00CD3668" w:rsidRPr="004C6822" w:rsidRDefault="00CD3668" w:rsidP="0072394B">
      <w:pPr>
        <w:tabs>
          <w:tab w:val="left" w:pos="5640"/>
          <w:tab w:val="left" w:pos="6075"/>
        </w:tabs>
        <w:jc w:val="both"/>
        <w:rPr>
          <w:szCs w:val="24"/>
          <w:lang w:val="bg-BG"/>
        </w:rPr>
      </w:pPr>
      <w:r w:rsidRPr="004C6822">
        <w:rPr>
          <w:szCs w:val="24"/>
          <w:lang w:val="bg-BG"/>
        </w:rPr>
        <w:tab/>
      </w:r>
      <w:r w:rsidRPr="004C6822">
        <w:rPr>
          <w:szCs w:val="24"/>
          <w:lang w:val="bg-BG"/>
        </w:rPr>
        <w:tab/>
      </w:r>
    </w:p>
    <w:p w14:paraId="7A0A2590" w14:textId="77777777" w:rsidR="00CD3668" w:rsidRPr="004C6822" w:rsidRDefault="00CD3668" w:rsidP="0072394B">
      <w:pPr>
        <w:jc w:val="both"/>
        <w:rPr>
          <w:b/>
          <w:szCs w:val="24"/>
          <w:lang w:val="bg-BG"/>
        </w:rPr>
      </w:pPr>
      <w:r w:rsidRPr="004C6822">
        <w:rPr>
          <w:szCs w:val="24"/>
          <w:lang w:val="bg-BG"/>
        </w:rPr>
        <w:t>4. Критерии за оценяване</w:t>
      </w:r>
    </w:p>
    <w:p w14:paraId="01BCD878" w14:textId="0459B5DF" w:rsidR="00CD3668" w:rsidRPr="004C6822" w:rsidRDefault="00CD3668" w:rsidP="00692A89">
      <w:pPr>
        <w:pStyle w:val="BodyText"/>
        <w:ind w:firstLine="540"/>
        <w:jc w:val="both"/>
        <w:rPr>
          <w:sz w:val="24"/>
          <w:szCs w:val="24"/>
        </w:rPr>
      </w:pPr>
      <w:r w:rsidRPr="004C6822">
        <w:rPr>
          <w:sz w:val="24"/>
          <w:szCs w:val="24"/>
        </w:rPr>
        <w:t>На изпит се очаква студентите да  покажат знания за :</w:t>
      </w:r>
    </w:p>
    <w:p w14:paraId="44C9134A" w14:textId="773790A1" w:rsidR="004B69FB" w:rsidRPr="004C6822" w:rsidRDefault="004B69FB" w:rsidP="0072394B">
      <w:pPr>
        <w:pStyle w:val="BodyText"/>
        <w:jc w:val="both"/>
        <w:rPr>
          <w:sz w:val="24"/>
          <w:szCs w:val="24"/>
        </w:rPr>
      </w:pPr>
      <w:r w:rsidRPr="004C6822">
        <w:rPr>
          <w:sz w:val="24"/>
          <w:szCs w:val="24"/>
        </w:rPr>
        <w:t xml:space="preserve">- за основните понятия и институти на </w:t>
      </w:r>
      <w:r w:rsidR="00692A89" w:rsidRPr="004C6822">
        <w:rPr>
          <w:sz w:val="24"/>
          <w:szCs w:val="24"/>
        </w:rPr>
        <w:t>историята на държавата и правото</w:t>
      </w:r>
    </w:p>
    <w:p w14:paraId="7DF52340" w14:textId="40485280" w:rsidR="00692A89" w:rsidRPr="004C6822" w:rsidRDefault="004B69FB" w:rsidP="00692A89">
      <w:pPr>
        <w:pStyle w:val="BodyText"/>
        <w:jc w:val="both"/>
        <w:rPr>
          <w:sz w:val="24"/>
          <w:szCs w:val="24"/>
        </w:rPr>
      </w:pPr>
      <w:r w:rsidRPr="004C6822">
        <w:rPr>
          <w:sz w:val="24"/>
          <w:szCs w:val="24"/>
        </w:rPr>
        <w:t xml:space="preserve">- </w:t>
      </w:r>
      <w:r w:rsidR="00692A89" w:rsidRPr="004C6822">
        <w:rPr>
          <w:sz w:val="24"/>
          <w:szCs w:val="24"/>
        </w:rPr>
        <w:t>Съдържанието на основни правни институти</w:t>
      </w:r>
    </w:p>
    <w:p w14:paraId="40563BCC" w14:textId="5C771DEC" w:rsidR="00692A89" w:rsidRPr="004C6822" w:rsidRDefault="00692A89" w:rsidP="00692A89">
      <w:pPr>
        <w:pStyle w:val="BodyText"/>
        <w:jc w:val="both"/>
        <w:rPr>
          <w:sz w:val="24"/>
          <w:szCs w:val="24"/>
        </w:rPr>
      </w:pPr>
      <w:r w:rsidRPr="004C6822">
        <w:rPr>
          <w:sz w:val="24"/>
          <w:szCs w:val="24"/>
        </w:rPr>
        <w:t>-Развитието на основополагащи правни институти</w:t>
      </w:r>
    </w:p>
    <w:p w14:paraId="4740CA2A" w14:textId="72768265" w:rsidR="00692A89" w:rsidRPr="004C6822" w:rsidRDefault="00692A89" w:rsidP="00692A89">
      <w:pPr>
        <w:pStyle w:val="BodyText"/>
        <w:jc w:val="both"/>
        <w:rPr>
          <w:sz w:val="24"/>
          <w:szCs w:val="24"/>
        </w:rPr>
      </w:pPr>
      <w:r w:rsidRPr="004C6822">
        <w:rPr>
          <w:sz w:val="24"/>
          <w:szCs w:val="24"/>
        </w:rPr>
        <w:t>-Принципи в различните области на правото</w:t>
      </w:r>
    </w:p>
    <w:p w14:paraId="47755F4B" w14:textId="77777777" w:rsidR="00692A89" w:rsidRPr="004C6822" w:rsidRDefault="00692A89" w:rsidP="00692A89">
      <w:pPr>
        <w:pStyle w:val="BodyText"/>
        <w:jc w:val="both"/>
        <w:rPr>
          <w:sz w:val="24"/>
          <w:szCs w:val="24"/>
        </w:rPr>
      </w:pPr>
    </w:p>
    <w:p w14:paraId="70F5D15A" w14:textId="569CEFD1" w:rsidR="00CD3668" w:rsidRPr="004C6822" w:rsidRDefault="00692A89" w:rsidP="00692A89">
      <w:pPr>
        <w:pStyle w:val="BodyText"/>
        <w:jc w:val="both"/>
        <w:rPr>
          <w:sz w:val="24"/>
          <w:szCs w:val="24"/>
        </w:rPr>
      </w:pPr>
      <w:r w:rsidRPr="004C6822">
        <w:rPr>
          <w:sz w:val="24"/>
          <w:szCs w:val="24"/>
        </w:rPr>
        <w:t>-Правните институти и законодателство и сравнение с европейски еквиваленти</w:t>
      </w:r>
      <w:r w:rsidR="004B69FB" w:rsidRPr="004C6822">
        <w:rPr>
          <w:sz w:val="24"/>
          <w:szCs w:val="24"/>
        </w:rPr>
        <w:t>;</w:t>
      </w:r>
    </w:p>
    <w:p w14:paraId="7D36D1B7" w14:textId="77777777" w:rsidR="00CD3668" w:rsidRPr="004C6822" w:rsidRDefault="00CD3668" w:rsidP="00A16E9D">
      <w:pPr>
        <w:pStyle w:val="BodyText"/>
        <w:ind w:left="1800"/>
        <w:jc w:val="both"/>
        <w:rPr>
          <w:sz w:val="24"/>
          <w:szCs w:val="24"/>
        </w:rPr>
      </w:pPr>
    </w:p>
    <w:p w14:paraId="3B18556A" w14:textId="77777777" w:rsidR="00CD3668" w:rsidRPr="004C6822" w:rsidRDefault="009C6A81" w:rsidP="00A16E9D">
      <w:pPr>
        <w:pStyle w:val="BodyText"/>
        <w:ind w:left="720"/>
        <w:jc w:val="both"/>
        <w:rPr>
          <w:sz w:val="24"/>
          <w:szCs w:val="24"/>
        </w:rPr>
      </w:pPr>
      <w:r w:rsidRPr="004C6822">
        <w:rPr>
          <w:sz w:val="24"/>
          <w:szCs w:val="24"/>
        </w:rPr>
        <w:t>Студентите трябва да демонстрират умения</w:t>
      </w:r>
      <w:r w:rsidR="00CD3668" w:rsidRPr="004C6822">
        <w:rPr>
          <w:sz w:val="24"/>
          <w:szCs w:val="24"/>
        </w:rPr>
        <w:t>:</w:t>
      </w:r>
    </w:p>
    <w:p w14:paraId="2F9187C5" w14:textId="77777777" w:rsidR="00CD3668" w:rsidRPr="004C6822" w:rsidRDefault="00CD3668" w:rsidP="00A16E9D">
      <w:pPr>
        <w:pStyle w:val="BodyText"/>
        <w:ind w:left="1800"/>
        <w:jc w:val="both"/>
        <w:rPr>
          <w:sz w:val="24"/>
          <w:szCs w:val="24"/>
        </w:rPr>
      </w:pPr>
    </w:p>
    <w:p w14:paraId="575AB537" w14:textId="77777777" w:rsidR="00692A89" w:rsidRPr="004C6822" w:rsidRDefault="00692A89" w:rsidP="00692A89">
      <w:pPr>
        <w:pStyle w:val="BodyText"/>
        <w:numPr>
          <w:ilvl w:val="0"/>
          <w:numId w:val="7"/>
        </w:numPr>
        <w:jc w:val="both"/>
        <w:rPr>
          <w:sz w:val="24"/>
          <w:szCs w:val="24"/>
        </w:rPr>
      </w:pPr>
      <w:r w:rsidRPr="004C6822">
        <w:rPr>
          <w:sz w:val="24"/>
          <w:szCs w:val="24"/>
        </w:rPr>
        <w:t>да правят обобщения за взаимодействието между отделните правни институти и за влиянието върху тях на икономически, социални и политически фактори;</w:t>
      </w:r>
    </w:p>
    <w:p w14:paraId="5A7622C5" w14:textId="77777777" w:rsidR="00692A89" w:rsidRPr="004C6822" w:rsidRDefault="00692A89" w:rsidP="00692A89">
      <w:pPr>
        <w:pStyle w:val="BodyText"/>
        <w:numPr>
          <w:ilvl w:val="0"/>
          <w:numId w:val="7"/>
        </w:numPr>
        <w:jc w:val="both"/>
        <w:rPr>
          <w:sz w:val="24"/>
          <w:szCs w:val="24"/>
        </w:rPr>
      </w:pPr>
      <w:r w:rsidRPr="004C6822">
        <w:rPr>
          <w:sz w:val="24"/>
          <w:szCs w:val="24"/>
        </w:rPr>
        <w:t>самостоятелно да установяват исторически утвърдилата се близост на редица институти в основните области на правно регулиране със съвременните оправни системи;</w:t>
      </w:r>
    </w:p>
    <w:p w14:paraId="5D71213C" w14:textId="3FEF4D52" w:rsidR="00CD3668" w:rsidRPr="004C6822" w:rsidRDefault="00692A89" w:rsidP="00692A89">
      <w:pPr>
        <w:pStyle w:val="BodyText"/>
        <w:numPr>
          <w:ilvl w:val="0"/>
          <w:numId w:val="7"/>
        </w:numPr>
        <w:jc w:val="both"/>
        <w:rPr>
          <w:sz w:val="24"/>
          <w:szCs w:val="24"/>
        </w:rPr>
      </w:pPr>
      <w:r w:rsidRPr="004C6822">
        <w:rPr>
          <w:sz w:val="24"/>
          <w:szCs w:val="24"/>
        </w:rPr>
        <w:t>да извършват сравнителноправен анализи както на отделни институти, така и на правни системи в най-общ план</w:t>
      </w:r>
    </w:p>
    <w:p w14:paraId="5814D9A8" w14:textId="77777777" w:rsidR="00CD3668" w:rsidRPr="004C6822" w:rsidRDefault="00CD3668" w:rsidP="00A16E9D">
      <w:pPr>
        <w:pStyle w:val="Bodytext20"/>
        <w:shd w:val="clear" w:color="auto" w:fill="auto"/>
        <w:tabs>
          <w:tab w:val="left" w:pos="370"/>
        </w:tabs>
        <w:spacing w:before="120" w:line="240" w:lineRule="auto"/>
        <w:ind w:left="567"/>
        <w:jc w:val="both"/>
        <w:rPr>
          <w:sz w:val="24"/>
          <w:szCs w:val="24"/>
        </w:rPr>
      </w:pPr>
      <w:r w:rsidRPr="004C6822">
        <w:rPr>
          <w:sz w:val="24"/>
          <w:szCs w:val="24"/>
        </w:rPr>
        <w:t>Оценката от изпита се формира в зависимост от степента на:</w:t>
      </w:r>
    </w:p>
    <w:p w14:paraId="32EEDA39" w14:textId="77777777" w:rsidR="00CD3668" w:rsidRPr="004C6822" w:rsidRDefault="00CD3668" w:rsidP="00A16E9D">
      <w:pPr>
        <w:pStyle w:val="Bodytext20"/>
        <w:numPr>
          <w:ilvl w:val="0"/>
          <w:numId w:val="2"/>
        </w:numPr>
        <w:shd w:val="clear" w:color="auto" w:fill="auto"/>
        <w:tabs>
          <w:tab w:val="left" w:pos="370"/>
        </w:tabs>
        <w:spacing w:before="120" w:line="240" w:lineRule="auto"/>
        <w:jc w:val="both"/>
        <w:rPr>
          <w:sz w:val="24"/>
          <w:szCs w:val="24"/>
        </w:rPr>
      </w:pPr>
      <w:r w:rsidRPr="004C6822">
        <w:rPr>
          <w:sz w:val="24"/>
          <w:szCs w:val="24"/>
        </w:rPr>
        <w:t xml:space="preserve">придобитите знания по дисциплината; </w:t>
      </w:r>
    </w:p>
    <w:p w14:paraId="10368E88" w14:textId="77777777" w:rsidR="00CD3668" w:rsidRPr="004C6822" w:rsidRDefault="00CD3668" w:rsidP="00A16E9D">
      <w:pPr>
        <w:pStyle w:val="Bodytext20"/>
        <w:numPr>
          <w:ilvl w:val="0"/>
          <w:numId w:val="2"/>
        </w:numPr>
        <w:shd w:val="clear" w:color="auto" w:fill="auto"/>
        <w:tabs>
          <w:tab w:val="left" w:pos="370"/>
        </w:tabs>
        <w:spacing w:before="120" w:line="240" w:lineRule="auto"/>
        <w:jc w:val="both"/>
        <w:rPr>
          <w:sz w:val="24"/>
          <w:szCs w:val="24"/>
        </w:rPr>
      </w:pPr>
      <w:r w:rsidRPr="004C6822">
        <w:rPr>
          <w:sz w:val="24"/>
          <w:szCs w:val="24"/>
        </w:rPr>
        <w:t xml:space="preserve">умението тези знания бъдат излагани подредено, като се използва коректно понятийният и терминологичен апарат на дисциплината; </w:t>
      </w:r>
    </w:p>
    <w:p w14:paraId="4026382E" w14:textId="77777777" w:rsidR="00692A89" w:rsidRPr="004C6822" w:rsidRDefault="00692A89" w:rsidP="0072394B">
      <w:pPr>
        <w:jc w:val="both"/>
        <w:rPr>
          <w:b/>
          <w:szCs w:val="24"/>
          <w:lang w:val="bg-BG"/>
        </w:rPr>
      </w:pPr>
    </w:p>
    <w:p w14:paraId="115A06A4" w14:textId="77BA4642" w:rsidR="00CD3668" w:rsidRPr="004C6822" w:rsidRDefault="00CD3668" w:rsidP="0072394B">
      <w:pPr>
        <w:jc w:val="both"/>
        <w:rPr>
          <w:b/>
          <w:szCs w:val="24"/>
          <w:lang w:val="bg-BG"/>
        </w:rPr>
      </w:pPr>
      <w:r w:rsidRPr="004C6822">
        <w:rPr>
          <w:b/>
          <w:szCs w:val="24"/>
          <w:lang w:val="bg-BG"/>
        </w:rPr>
        <w:t>5. Особени изисквания</w:t>
      </w:r>
    </w:p>
    <w:p w14:paraId="45BD8683" w14:textId="77777777" w:rsidR="005E2C42" w:rsidRPr="004C6822" w:rsidRDefault="005E2C42" w:rsidP="0072394B">
      <w:pPr>
        <w:jc w:val="both"/>
        <w:rPr>
          <w:b/>
          <w:szCs w:val="24"/>
          <w:lang w:val="bg-BG"/>
        </w:rPr>
      </w:pPr>
    </w:p>
    <w:sdt>
      <w:sdtPr>
        <w:rPr>
          <w:szCs w:val="24"/>
          <w:lang w:val="bg-BG"/>
        </w:rPr>
        <w:id w:val="-372305591"/>
        <w:placeholder>
          <w:docPart w:val="367F2902A3E0453FB964CF98B44AB878"/>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14:paraId="12DE2DA1" w14:textId="66076311" w:rsidR="00CD3668" w:rsidRPr="004C6822" w:rsidRDefault="00692A89" w:rsidP="00692A89">
          <w:pPr>
            <w:ind w:firstLine="720"/>
            <w:jc w:val="both"/>
            <w:rPr>
              <w:szCs w:val="24"/>
            </w:rPr>
          </w:pPr>
          <w:r w:rsidRPr="004C6822">
            <w:rPr>
              <w:szCs w:val="24"/>
              <w:lang w:val="bg-BG"/>
            </w:rPr>
            <w:t>Не се поставят особени изисквания</w:t>
          </w:r>
        </w:p>
      </w:sdtContent>
    </w:sdt>
    <w:p w14:paraId="70892B63" w14:textId="77777777" w:rsidR="00CD3668" w:rsidRPr="004C6822" w:rsidRDefault="00CD3668" w:rsidP="0072394B">
      <w:pPr>
        <w:jc w:val="both"/>
        <w:rPr>
          <w:szCs w:val="24"/>
          <w:lang w:val="bg-BG"/>
        </w:rPr>
      </w:pPr>
    </w:p>
    <w:p w14:paraId="5952741E" w14:textId="77777777" w:rsidR="00CD3668" w:rsidRPr="004C6822" w:rsidRDefault="00CD3668" w:rsidP="0072394B">
      <w:pPr>
        <w:tabs>
          <w:tab w:val="left" w:pos="1500"/>
        </w:tabs>
        <w:jc w:val="both"/>
        <w:rPr>
          <w:szCs w:val="24"/>
          <w:lang w:val="bg-BG"/>
        </w:rPr>
      </w:pPr>
      <w:r w:rsidRPr="004C6822">
        <w:rPr>
          <w:szCs w:val="24"/>
          <w:lang w:val="bg-BG"/>
        </w:rPr>
        <w:t>Правила за организация на учебната дейност в специалността „право“  на Юридическия факултет на ПУ “Паисий Хилендарски“</w:t>
      </w:r>
    </w:p>
    <w:p w14:paraId="4B3D862E" w14:textId="77777777" w:rsidR="00CD3668" w:rsidRPr="004C6822" w:rsidRDefault="00CD3668" w:rsidP="00A16E9D">
      <w:pPr>
        <w:tabs>
          <w:tab w:val="left" w:pos="1500"/>
        </w:tabs>
        <w:jc w:val="both"/>
        <w:rPr>
          <w:szCs w:val="24"/>
          <w:lang w:val="bg-BG"/>
        </w:rPr>
      </w:pPr>
    </w:p>
    <w:p w14:paraId="1251600A" w14:textId="77777777" w:rsidR="00CD3668" w:rsidRPr="004C6822" w:rsidRDefault="00CD3668" w:rsidP="00A16E9D">
      <w:pPr>
        <w:tabs>
          <w:tab w:val="left" w:pos="1500"/>
        </w:tabs>
        <w:jc w:val="both"/>
        <w:rPr>
          <w:szCs w:val="24"/>
          <w:lang w:val="bg-BG"/>
        </w:rPr>
      </w:pPr>
      <w:r w:rsidRPr="004C6822">
        <w:rPr>
          <w:szCs w:val="24"/>
          <w:lang w:val="bg-BG"/>
        </w:rPr>
        <w:t>* 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14:paraId="56DE247E" w14:textId="77777777" w:rsidR="00CD3668" w:rsidRPr="004C6822" w:rsidRDefault="00CD3668" w:rsidP="00A16E9D">
      <w:pPr>
        <w:tabs>
          <w:tab w:val="left" w:pos="1500"/>
        </w:tabs>
        <w:jc w:val="both"/>
        <w:rPr>
          <w:szCs w:val="24"/>
          <w:lang w:val="bg-BG"/>
        </w:rPr>
      </w:pPr>
      <w:r w:rsidRPr="004C6822">
        <w:rPr>
          <w:szCs w:val="24"/>
          <w:lang w:val="bg-BG"/>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14:paraId="232ACCD8" w14:textId="77777777" w:rsidR="00CD3668" w:rsidRPr="004C6822" w:rsidRDefault="00CD3668" w:rsidP="00A16E9D">
      <w:pPr>
        <w:tabs>
          <w:tab w:val="left" w:pos="1500"/>
        </w:tabs>
        <w:jc w:val="both"/>
        <w:rPr>
          <w:szCs w:val="24"/>
          <w:lang w:val="bg-BG"/>
        </w:rPr>
      </w:pPr>
      <w:r w:rsidRPr="004C6822">
        <w:rPr>
          <w:szCs w:val="24"/>
          <w:lang w:val="bg-BG"/>
        </w:rPr>
        <w:lastRenderedPageBreak/>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14:paraId="3C01307E" w14:textId="77777777" w:rsidR="00CD3668" w:rsidRPr="004C6822" w:rsidRDefault="00CD3668" w:rsidP="00A16E9D">
      <w:pPr>
        <w:tabs>
          <w:tab w:val="left" w:pos="1500"/>
        </w:tabs>
        <w:jc w:val="both"/>
        <w:rPr>
          <w:szCs w:val="24"/>
          <w:lang w:val="bg-BG"/>
        </w:rPr>
      </w:pPr>
      <w:r w:rsidRPr="004C6822">
        <w:rPr>
          <w:szCs w:val="24"/>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14:paraId="14AE2A31" w14:textId="77777777" w:rsidR="00CD3668" w:rsidRPr="004C6822" w:rsidRDefault="00CD3668" w:rsidP="00A16E9D">
      <w:pPr>
        <w:tabs>
          <w:tab w:val="left" w:pos="1500"/>
        </w:tabs>
        <w:jc w:val="both"/>
        <w:rPr>
          <w:szCs w:val="24"/>
          <w:lang w:val="bg-BG"/>
        </w:rPr>
      </w:pPr>
    </w:p>
    <w:p w14:paraId="78955A29" w14:textId="77777777" w:rsidR="00CD3668" w:rsidRPr="004C6822" w:rsidRDefault="00CD3668" w:rsidP="00A16E9D">
      <w:pPr>
        <w:tabs>
          <w:tab w:val="left" w:pos="1500"/>
        </w:tabs>
        <w:jc w:val="both"/>
        <w:rPr>
          <w:szCs w:val="24"/>
          <w:lang w:val="bg-BG"/>
        </w:rPr>
      </w:pPr>
      <w:r w:rsidRPr="004C6822">
        <w:rPr>
          <w:szCs w:val="24"/>
          <w:lang w:val="bg-BG"/>
        </w:rPr>
        <w:t>** 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14:paraId="14B0D839" w14:textId="77777777" w:rsidR="00CD3668" w:rsidRPr="004C6822" w:rsidRDefault="00CD3668" w:rsidP="00A16E9D">
      <w:pPr>
        <w:tabs>
          <w:tab w:val="left" w:pos="1500"/>
        </w:tabs>
        <w:jc w:val="both"/>
        <w:rPr>
          <w:szCs w:val="24"/>
          <w:lang w:val="bg-BG"/>
        </w:rPr>
      </w:pPr>
      <w:r w:rsidRPr="004C6822">
        <w:rPr>
          <w:szCs w:val="24"/>
          <w:lang w:val="bg-BG"/>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14:paraId="5F63C9F6" w14:textId="77777777" w:rsidR="00CD3668" w:rsidRPr="004C6822" w:rsidRDefault="00CD3668" w:rsidP="00A16E9D">
      <w:pPr>
        <w:tabs>
          <w:tab w:val="left" w:pos="1500"/>
        </w:tabs>
        <w:jc w:val="both"/>
        <w:rPr>
          <w:szCs w:val="24"/>
          <w:lang w:val="bg-BG"/>
        </w:rPr>
      </w:pPr>
      <w:r w:rsidRPr="004C6822">
        <w:rPr>
          <w:szCs w:val="24"/>
          <w:lang w:val="bg-BG"/>
        </w:rPr>
        <w:t>(3) При незачитане участието на студентите в обучението те не се допускат до оценяване на редовната изпитна сесия.</w:t>
      </w:r>
    </w:p>
    <w:p w14:paraId="1247D89B" w14:textId="77777777" w:rsidR="00661BA3" w:rsidRPr="004C6822" w:rsidRDefault="00661BA3" w:rsidP="0072394B">
      <w:pPr>
        <w:jc w:val="both"/>
        <w:rPr>
          <w:szCs w:val="24"/>
          <w:lang w:val="bg-BG"/>
        </w:rPr>
      </w:pPr>
    </w:p>
    <w:p w14:paraId="694D7DE9" w14:textId="77777777" w:rsidR="00667000" w:rsidRPr="004C6822" w:rsidRDefault="00667000" w:rsidP="0072394B">
      <w:pPr>
        <w:jc w:val="both"/>
        <w:rPr>
          <w:szCs w:val="24"/>
          <w:lang w:val="bg-BG"/>
        </w:rPr>
      </w:pPr>
    </w:p>
    <w:p w14:paraId="5CE4380C" w14:textId="77777777" w:rsidR="00667000" w:rsidRPr="004C6822" w:rsidRDefault="00667000" w:rsidP="0072394B">
      <w:pPr>
        <w:jc w:val="both"/>
        <w:rPr>
          <w:szCs w:val="24"/>
          <w:lang w:val="bg-BG"/>
        </w:rPr>
      </w:pPr>
      <w:bookmarkStart w:id="1" w:name="_GoBack"/>
      <w:bookmarkEnd w:id="1"/>
    </w:p>
    <w:sectPr w:rsidR="00667000" w:rsidRPr="004C6822" w:rsidSect="00CC7C47">
      <w:headerReference w:type="default" r:id="rId8"/>
      <w:footerReference w:type="default" r:id="rId9"/>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5164" w14:textId="77777777" w:rsidR="00373F64" w:rsidRDefault="00373F64">
      <w:r>
        <w:separator/>
      </w:r>
    </w:p>
  </w:endnote>
  <w:endnote w:type="continuationSeparator" w:id="0">
    <w:p w14:paraId="3A8FF099" w14:textId="77777777" w:rsidR="00373F64" w:rsidRDefault="0037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5C47" w14:textId="6FDC7914" w:rsidR="00860A90" w:rsidRDefault="00860A90">
    <w:pPr>
      <w:pStyle w:val="Footer"/>
      <w:jc w:val="right"/>
    </w:pPr>
    <w:r>
      <w:fldChar w:fldCharType="begin"/>
    </w:r>
    <w:r>
      <w:instrText xml:space="preserve"> PAGE   \* MERGEFORMAT </w:instrText>
    </w:r>
    <w:r>
      <w:fldChar w:fldCharType="separate"/>
    </w:r>
    <w:r w:rsidR="0047288A">
      <w:rPr>
        <w:noProof/>
      </w:rPr>
      <w:t>8</w:t>
    </w:r>
    <w:r>
      <w:fldChar w:fldCharType="end"/>
    </w:r>
  </w:p>
  <w:p w14:paraId="40B2CBBC" w14:textId="77777777" w:rsidR="00860A90" w:rsidRDefault="00860A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6AC4" w14:textId="77777777" w:rsidR="00373F64" w:rsidRDefault="00373F64">
      <w:r>
        <w:separator/>
      </w:r>
    </w:p>
  </w:footnote>
  <w:footnote w:type="continuationSeparator" w:id="0">
    <w:p w14:paraId="13DABFB4" w14:textId="77777777" w:rsidR="00373F64" w:rsidRDefault="00373F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26FE" w14:textId="77777777" w:rsidR="00860A90" w:rsidRPr="00F02E4A" w:rsidRDefault="00860A90">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01D4"/>
    <w:multiLevelType w:val="hybridMultilevel"/>
    <w:tmpl w:val="A23C88BC"/>
    <w:lvl w:ilvl="0" w:tplc="0409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100109"/>
    <w:multiLevelType w:val="multilevel"/>
    <w:tmpl w:val="B2283A0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9F165CF"/>
    <w:multiLevelType w:val="hybridMultilevel"/>
    <w:tmpl w:val="AC80254A"/>
    <w:lvl w:ilvl="0" w:tplc="6C543684">
      <w:start w:val="1"/>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F7CBF"/>
    <w:multiLevelType w:val="hybridMultilevel"/>
    <w:tmpl w:val="84CA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B6A9E"/>
    <w:multiLevelType w:val="hybridMultilevel"/>
    <w:tmpl w:val="D60E6ED2"/>
    <w:lvl w:ilvl="0" w:tplc="0409000D">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627C7582"/>
    <w:multiLevelType w:val="hybridMultilevel"/>
    <w:tmpl w:val="BDEED44C"/>
    <w:lvl w:ilvl="0" w:tplc="0409000B">
      <w:start w:val="1"/>
      <w:numFmt w:val="bullet"/>
      <w:lvlText w:val=""/>
      <w:lvlJc w:val="left"/>
      <w:pPr>
        <w:tabs>
          <w:tab w:val="num" w:pos="1800"/>
        </w:tabs>
        <w:ind w:left="1800" w:hanging="108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708C01E5"/>
    <w:multiLevelType w:val="hybridMultilevel"/>
    <w:tmpl w:val="2F74FB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7A67B1C"/>
    <w:multiLevelType w:val="hybridMultilevel"/>
    <w:tmpl w:val="235015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9806E57"/>
    <w:multiLevelType w:val="hybridMultilevel"/>
    <w:tmpl w:val="AE7086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68"/>
    <w:rsid w:val="00015776"/>
    <w:rsid w:val="000549E9"/>
    <w:rsid w:val="00071D36"/>
    <w:rsid w:val="000845F8"/>
    <w:rsid w:val="00090BD8"/>
    <w:rsid w:val="00095F7E"/>
    <w:rsid w:val="000A773E"/>
    <w:rsid w:val="000B2298"/>
    <w:rsid w:val="000B6D68"/>
    <w:rsid w:val="000D5B40"/>
    <w:rsid w:val="000E7559"/>
    <w:rsid w:val="001070AB"/>
    <w:rsid w:val="00120924"/>
    <w:rsid w:val="00152A1E"/>
    <w:rsid w:val="00153E7F"/>
    <w:rsid w:val="001A391A"/>
    <w:rsid w:val="001A4651"/>
    <w:rsid w:val="001C327A"/>
    <w:rsid w:val="001D1D0F"/>
    <w:rsid w:val="001D3088"/>
    <w:rsid w:val="001D484C"/>
    <w:rsid w:val="001F19BE"/>
    <w:rsid w:val="00251EC7"/>
    <w:rsid w:val="00263BDC"/>
    <w:rsid w:val="00283FFB"/>
    <w:rsid w:val="002B72E0"/>
    <w:rsid w:val="002C6AD0"/>
    <w:rsid w:val="00307505"/>
    <w:rsid w:val="00315FBB"/>
    <w:rsid w:val="00325A7B"/>
    <w:rsid w:val="00326A97"/>
    <w:rsid w:val="00336B97"/>
    <w:rsid w:val="0034536C"/>
    <w:rsid w:val="00351132"/>
    <w:rsid w:val="003535D2"/>
    <w:rsid w:val="00354BFF"/>
    <w:rsid w:val="003563BD"/>
    <w:rsid w:val="00362BC5"/>
    <w:rsid w:val="00373F64"/>
    <w:rsid w:val="00376D58"/>
    <w:rsid w:val="0038046A"/>
    <w:rsid w:val="00382E27"/>
    <w:rsid w:val="0039796D"/>
    <w:rsid w:val="003A1BD8"/>
    <w:rsid w:val="003C22AC"/>
    <w:rsid w:val="003E6F34"/>
    <w:rsid w:val="00411ACD"/>
    <w:rsid w:val="004174CB"/>
    <w:rsid w:val="00432608"/>
    <w:rsid w:val="00446887"/>
    <w:rsid w:val="00460220"/>
    <w:rsid w:val="00462C02"/>
    <w:rsid w:val="0046549F"/>
    <w:rsid w:val="00467A6D"/>
    <w:rsid w:val="0047288A"/>
    <w:rsid w:val="0048077A"/>
    <w:rsid w:val="004B2B89"/>
    <w:rsid w:val="004B69FB"/>
    <w:rsid w:val="004C26B5"/>
    <w:rsid w:val="004C6822"/>
    <w:rsid w:val="004D324F"/>
    <w:rsid w:val="004F2CA7"/>
    <w:rsid w:val="00501549"/>
    <w:rsid w:val="0053528D"/>
    <w:rsid w:val="005412F9"/>
    <w:rsid w:val="00546DC3"/>
    <w:rsid w:val="00551D20"/>
    <w:rsid w:val="00573FF9"/>
    <w:rsid w:val="00575864"/>
    <w:rsid w:val="00575B20"/>
    <w:rsid w:val="005762DC"/>
    <w:rsid w:val="005B4E2B"/>
    <w:rsid w:val="005C31FB"/>
    <w:rsid w:val="005E2C42"/>
    <w:rsid w:val="00625787"/>
    <w:rsid w:val="00625793"/>
    <w:rsid w:val="006456B3"/>
    <w:rsid w:val="006510FF"/>
    <w:rsid w:val="00661BA3"/>
    <w:rsid w:val="00663834"/>
    <w:rsid w:val="00667000"/>
    <w:rsid w:val="00676E96"/>
    <w:rsid w:val="00692A89"/>
    <w:rsid w:val="006A029B"/>
    <w:rsid w:val="006A22D5"/>
    <w:rsid w:val="006C2A6A"/>
    <w:rsid w:val="006C4E0B"/>
    <w:rsid w:val="006E100F"/>
    <w:rsid w:val="006F096E"/>
    <w:rsid w:val="006F2A8F"/>
    <w:rsid w:val="006F7D10"/>
    <w:rsid w:val="0071730B"/>
    <w:rsid w:val="0072157D"/>
    <w:rsid w:val="0072394B"/>
    <w:rsid w:val="00726879"/>
    <w:rsid w:val="00731497"/>
    <w:rsid w:val="00741A5F"/>
    <w:rsid w:val="00771F4A"/>
    <w:rsid w:val="00781D0E"/>
    <w:rsid w:val="00786E57"/>
    <w:rsid w:val="0079140A"/>
    <w:rsid w:val="007B096F"/>
    <w:rsid w:val="007B400B"/>
    <w:rsid w:val="007E3986"/>
    <w:rsid w:val="007F0C2D"/>
    <w:rsid w:val="0080688C"/>
    <w:rsid w:val="00823937"/>
    <w:rsid w:val="00831145"/>
    <w:rsid w:val="0083732E"/>
    <w:rsid w:val="00844728"/>
    <w:rsid w:val="008524D7"/>
    <w:rsid w:val="008603FF"/>
    <w:rsid w:val="00860A90"/>
    <w:rsid w:val="0086149C"/>
    <w:rsid w:val="008841CA"/>
    <w:rsid w:val="008911A9"/>
    <w:rsid w:val="00891FBA"/>
    <w:rsid w:val="008A32AA"/>
    <w:rsid w:val="008A5767"/>
    <w:rsid w:val="008B750F"/>
    <w:rsid w:val="008C1D6A"/>
    <w:rsid w:val="008C4D9B"/>
    <w:rsid w:val="008F7FD6"/>
    <w:rsid w:val="0093001B"/>
    <w:rsid w:val="00951CDD"/>
    <w:rsid w:val="0096648D"/>
    <w:rsid w:val="00966AC8"/>
    <w:rsid w:val="00967F7B"/>
    <w:rsid w:val="00972912"/>
    <w:rsid w:val="009970B9"/>
    <w:rsid w:val="009A186C"/>
    <w:rsid w:val="009B1F0E"/>
    <w:rsid w:val="009C2C06"/>
    <w:rsid w:val="009C6A81"/>
    <w:rsid w:val="009D53E1"/>
    <w:rsid w:val="009F2B82"/>
    <w:rsid w:val="009F5803"/>
    <w:rsid w:val="00A01F49"/>
    <w:rsid w:val="00A0239A"/>
    <w:rsid w:val="00A16E9D"/>
    <w:rsid w:val="00A36B5E"/>
    <w:rsid w:val="00A44BB4"/>
    <w:rsid w:val="00A4582F"/>
    <w:rsid w:val="00A50E13"/>
    <w:rsid w:val="00A64937"/>
    <w:rsid w:val="00A760C8"/>
    <w:rsid w:val="00A828DA"/>
    <w:rsid w:val="00A97766"/>
    <w:rsid w:val="00AA230D"/>
    <w:rsid w:val="00AB282B"/>
    <w:rsid w:val="00AC0BF8"/>
    <w:rsid w:val="00AD2ED7"/>
    <w:rsid w:val="00AD4817"/>
    <w:rsid w:val="00B16C10"/>
    <w:rsid w:val="00B276AC"/>
    <w:rsid w:val="00B56CBB"/>
    <w:rsid w:val="00B7088D"/>
    <w:rsid w:val="00B7154B"/>
    <w:rsid w:val="00B906A6"/>
    <w:rsid w:val="00B92626"/>
    <w:rsid w:val="00BA731D"/>
    <w:rsid w:val="00BB304F"/>
    <w:rsid w:val="00BC3CC7"/>
    <w:rsid w:val="00BC6541"/>
    <w:rsid w:val="00BC6598"/>
    <w:rsid w:val="00BD7222"/>
    <w:rsid w:val="00BF2BA5"/>
    <w:rsid w:val="00C17E24"/>
    <w:rsid w:val="00C61581"/>
    <w:rsid w:val="00C6193E"/>
    <w:rsid w:val="00C86BA0"/>
    <w:rsid w:val="00CC7C47"/>
    <w:rsid w:val="00CD3668"/>
    <w:rsid w:val="00D061A2"/>
    <w:rsid w:val="00D11025"/>
    <w:rsid w:val="00D137E5"/>
    <w:rsid w:val="00D148F7"/>
    <w:rsid w:val="00D258F7"/>
    <w:rsid w:val="00D5174E"/>
    <w:rsid w:val="00D640D4"/>
    <w:rsid w:val="00D64E8E"/>
    <w:rsid w:val="00D82627"/>
    <w:rsid w:val="00D85D20"/>
    <w:rsid w:val="00D96A3E"/>
    <w:rsid w:val="00DA5EEC"/>
    <w:rsid w:val="00DB7C09"/>
    <w:rsid w:val="00DC377F"/>
    <w:rsid w:val="00DD3E16"/>
    <w:rsid w:val="00DE0666"/>
    <w:rsid w:val="00DF7356"/>
    <w:rsid w:val="00E0068A"/>
    <w:rsid w:val="00E752F1"/>
    <w:rsid w:val="00E76CB5"/>
    <w:rsid w:val="00E830D9"/>
    <w:rsid w:val="00EA01FD"/>
    <w:rsid w:val="00EB30D9"/>
    <w:rsid w:val="00ED32BB"/>
    <w:rsid w:val="00F00F72"/>
    <w:rsid w:val="00F21296"/>
    <w:rsid w:val="00F358A6"/>
    <w:rsid w:val="00F40437"/>
    <w:rsid w:val="00F4081C"/>
    <w:rsid w:val="00F5713B"/>
    <w:rsid w:val="00F64CDF"/>
    <w:rsid w:val="00F82A6E"/>
    <w:rsid w:val="00FB0C1F"/>
    <w:rsid w:val="00FC0106"/>
    <w:rsid w:val="00FD15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58DBA"/>
  <w15:chartTrackingRefBased/>
  <w15:docId w15:val="{851D8B24-F42C-4288-9DA9-682F5CB2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668"/>
    <w:pPr>
      <w:spacing w:after="200" w:line="276" w:lineRule="auto"/>
      <w:contextualSpacing/>
    </w:pPr>
    <w:rPr>
      <w:rFonts w:eastAsia="PMingLiU"/>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668"/>
    <w:pPr>
      <w:tabs>
        <w:tab w:val="center" w:pos="4680"/>
        <w:tab w:val="right" w:pos="9360"/>
      </w:tabs>
      <w:spacing w:after="0" w:line="240" w:lineRule="auto"/>
    </w:pPr>
  </w:style>
  <w:style w:type="character" w:customStyle="1" w:styleId="HeaderChar">
    <w:name w:val="Header Char"/>
    <w:link w:val="Header"/>
    <w:locked/>
    <w:rsid w:val="00CD3668"/>
    <w:rPr>
      <w:rFonts w:eastAsia="PMingLiU"/>
      <w:sz w:val="24"/>
      <w:szCs w:val="22"/>
      <w:lang w:val="en-US" w:eastAsia="en-US" w:bidi="ar-SA"/>
    </w:rPr>
  </w:style>
  <w:style w:type="paragraph" w:styleId="Footer">
    <w:name w:val="footer"/>
    <w:basedOn w:val="Normal"/>
    <w:link w:val="FooterChar"/>
    <w:unhideWhenUsed/>
    <w:rsid w:val="00CD3668"/>
    <w:pPr>
      <w:tabs>
        <w:tab w:val="center" w:pos="4680"/>
        <w:tab w:val="right" w:pos="9360"/>
      </w:tabs>
      <w:spacing w:after="0" w:line="240" w:lineRule="auto"/>
    </w:pPr>
  </w:style>
  <w:style w:type="character" w:customStyle="1" w:styleId="FooterChar">
    <w:name w:val="Footer Char"/>
    <w:link w:val="Footer"/>
    <w:locked/>
    <w:rsid w:val="00CD3668"/>
    <w:rPr>
      <w:rFonts w:eastAsia="PMingLiU"/>
      <w:sz w:val="24"/>
      <w:szCs w:val="22"/>
      <w:lang w:val="en-US" w:eastAsia="en-US" w:bidi="ar-SA"/>
    </w:rPr>
  </w:style>
  <w:style w:type="character" w:styleId="BookTitle">
    <w:name w:val="Book Title"/>
    <w:qFormat/>
    <w:rsid w:val="00CD3668"/>
    <w:rPr>
      <w:rFonts w:cs="Times New Roman"/>
      <w:b/>
      <w:bCs/>
      <w:smallCaps/>
      <w:spacing w:val="5"/>
    </w:rPr>
  </w:style>
  <w:style w:type="paragraph" w:styleId="BodyText">
    <w:name w:val="Body Text"/>
    <w:basedOn w:val="Normal"/>
    <w:link w:val="BodyTextChar"/>
    <w:rsid w:val="00CD3668"/>
    <w:pPr>
      <w:spacing w:after="0" w:line="240" w:lineRule="auto"/>
      <w:contextualSpacing w:val="0"/>
    </w:pPr>
    <w:rPr>
      <w:sz w:val="28"/>
      <w:szCs w:val="20"/>
      <w:lang w:val="bg-BG"/>
    </w:rPr>
  </w:style>
  <w:style w:type="character" w:customStyle="1" w:styleId="BodyTextChar">
    <w:name w:val="Body Text Char"/>
    <w:link w:val="BodyText"/>
    <w:locked/>
    <w:rsid w:val="00CD3668"/>
    <w:rPr>
      <w:rFonts w:eastAsia="PMingLiU"/>
      <w:sz w:val="28"/>
      <w:lang w:val="bg-BG" w:eastAsia="en-US" w:bidi="ar-SA"/>
    </w:rPr>
  </w:style>
  <w:style w:type="character" w:customStyle="1" w:styleId="Bodytext2">
    <w:name w:val="Body text (2)_"/>
    <w:link w:val="Bodytext20"/>
    <w:locked/>
    <w:rsid w:val="00CD3668"/>
    <w:rPr>
      <w:sz w:val="23"/>
      <w:szCs w:val="23"/>
      <w:shd w:val="clear" w:color="auto" w:fill="FFFFFF"/>
      <w:lang w:bidi="ar-SA"/>
    </w:rPr>
  </w:style>
  <w:style w:type="paragraph" w:customStyle="1" w:styleId="Bodytext20">
    <w:name w:val="Body text (2)"/>
    <w:basedOn w:val="Normal"/>
    <w:link w:val="Bodytext2"/>
    <w:rsid w:val="00CD3668"/>
    <w:pPr>
      <w:shd w:val="clear" w:color="auto" w:fill="FFFFFF"/>
      <w:spacing w:before="240" w:after="0" w:line="274" w:lineRule="exact"/>
      <w:contextualSpacing w:val="0"/>
    </w:pPr>
    <w:rPr>
      <w:rFonts w:eastAsia="Times New Roman"/>
      <w:sz w:val="23"/>
      <w:szCs w:val="23"/>
      <w:shd w:val="clear" w:color="auto" w:fill="FFFFFF"/>
      <w:lang w:val="bg-BG" w:eastAsia="bg-BG"/>
    </w:rPr>
  </w:style>
  <w:style w:type="paragraph" w:styleId="EndnoteText">
    <w:name w:val="endnote text"/>
    <w:basedOn w:val="Normal"/>
    <w:link w:val="EndnoteTextChar"/>
    <w:rsid w:val="00A64937"/>
    <w:rPr>
      <w:sz w:val="20"/>
      <w:szCs w:val="20"/>
    </w:rPr>
  </w:style>
  <w:style w:type="character" w:customStyle="1" w:styleId="EndnoteTextChar">
    <w:name w:val="Endnote Text Char"/>
    <w:link w:val="EndnoteText"/>
    <w:rsid w:val="00A64937"/>
    <w:rPr>
      <w:rFonts w:eastAsia="PMingLiU"/>
    </w:rPr>
  </w:style>
  <w:style w:type="character" w:styleId="EndnoteReference">
    <w:name w:val="endnote reference"/>
    <w:rsid w:val="00A64937"/>
    <w:rPr>
      <w:vertAlign w:val="superscript"/>
    </w:rPr>
  </w:style>
  <w:style w:type="paragraph" w:styleId="BalloonText">
    <w:name w:val="Balloon Text"/>
    <w:basedOn w:val="Normal"/>
    <w:link w:val="BalloonTextChar"/>
    <w:rsid w:val="00676E96"/>
    <w:pPr>
      <w:spacing w:after="0" w:line="240" w:lineRule="auto"/>
    </w:pPr>
    <w:rPr>
      <w:rFonts w:ascii="Segoe UI" w:hAnsi="Segoe UI" w:cs="Segoe UI"/>
      <w:sz w:val="18"/>
      <w:szCs w:val="18"/>
    </w:rPr>
  </w:style>
  <w:style w:type="character" w:customStyle="1" w:styleId="BalloonTextChar">
    <w:name w:val="Balloon Text Char"/>
    <w:link w:val="BalloonText"/>
    <w:rsid w:val="00676E96"/>
    <w:rPr>
      <w:rFonts w:ascii="Segoe UI" w:eastAsia="PMingLiU" w:hAnsi="Segoe UI" w:cs="Segoe UI"/>
      <w:sz w:val="18"/>
      <w:szCs w:val="18"/>
      <w:lang w:val="en-US" w:eastAsia="en-US"/>
    </w:rPr>
  </w:style>
  <w:style w:type="paragraph" w:styleId="Revision">
    <w:name w:val="Revision"/>
    <w:hidden/>
    <w:uiPriority w:val="99"/>
    <w:semiHidden/>
    <w:rsid w:val="00A16E9D"/>
    <w:rPr>
      <w:rFonts w:eastAsia="PMingLiU"/>
      <w:sz w:val="24"/>
      <w:szCs w:val="22"/>
      <w:lang w:val="en-US" w:eastAsia="en-US"/>
    </w:rPr>
  </w:style>
  <w:style w:type="paragraph" w:styleId="ListParagraph">
    <w:name w:val="List Paragraph"/>
    <w:basedOn w:val="Normal"/>
    <w:uiPriority w:val="34"/>
    <w:qFormat/>
    <w:rsid w:val="00A977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7F2902A3E0453FB964CF98B44AB878"/>
        <w:category>
          <w:name w:val="General"/>
          <w:gallery w:val="placeholder"/>
        </w:category>
        <w:types>
          <w:type w:val="bbPlcHdr"/>
        </w:types>
        <w:behaviors>
          <w:behavior w:val="content"/>
        </w:behaviors>
        <w:guid w:val="{16437051-3D4B-4A74-AABB-3F6708B236B1}"/>
      </w:docPartPr>
      <w:docPartBody>
        <w:p w:rsidR="00844745" w:rsidRDefault="00540F13" w:rsidP="00540F13">
          <w:pPr>
            <w:pStyle w:val="367F2902A3E0453FB964CF98B44AB878"/>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
      <w:docPartPr>
        <w:name w:val="BE3E939F76E84A489D75F39C7C8B939C"/>
        <w:category>
          <w:name w:val="General"/>
          <w:gallery w:val="placeholder"/>
        </w:category>
        <w:types>
          <w:type w:val="bbPlcHdr"/>
        </w:types>
        <w:behaviors>
          <w:behavior w:val="content"/>
        </w:behaviors>
        <w:guid w:val="{98D864C9-13D5-4522-ADDF-269ED1FAAA07}"/>
      </w:docPartPr>
      <w:docPartBody>
        <w:p w:rsidR="00844745" w:rsidRDefault="00540F13" w:rsidP="00540F13">
          <w:pPr>
            <w:pStyle w:val="BE3E939F76E84A489D75F39C7C8B939C"/>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D5"/>
    <w:rsid w:val="000D15ED"/>
    <w:rsid w:val="004160F9"/>
    <w:rsid w:val="00540F13"/>
    <w:rsid w:val="00737DEB"/>
    <w:rsid w:val="00844745"/>
    <w:rsid w:val="009B10D5"/>
    <w:rsid w:val="00C0611C"/>
    <w:rsid w:val="00C760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bg-BG" w:eastAsia="bg-BG"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F13"/>
    <w:rPr>
      <w:color w:val="808080"/>
    </w:rPr>
  </w:style>
  <w:style w:type="paragraph" w:customStyle="1" w:styleId="922F96A887234DFFA49CB967E037D1F1">
    <w:name w:val="922F96A887234DFFA49CB967E037D1F1"/>
    <w:rsid w:val="009B10D5"/>
  </w:style>
  <w:style w:type="paragraph" w:customStyle="1" w:styleId="7470D4AB531A4AF7AB6022C59D2420EE">
    <w:name w:val="7470D4AB531A4AF7AB6022C59D2420EE"/>
    <w:rsid w:val="009B10D5"/>
  </w:style>
  <w:style w:type="paragraph" w:customStyle="1" w:styleId="367F2902A3E0453FB964CF98B44AB878">
    <w:name w:val="367F2902A3E0453FB964CF98B44AB878"/>
    <w:rsid w:val="00540F13"/>
    <w:rPr>
      <w:kern w:val="0"/>
      <w:lang w:val="en-US" w:eastAsia="en-US"/>
      <w14:ligatures w14:val="none"/>
    </w:rPr>
  </w:style>
  <w:style w:type="paragraph" w:customStyle="1" w:styleId="BE3E939F76E84A489D75F39C7C8B939C">
    <w:name w:val="BE3E939F76E84A489D75F39C7C8B939C"/>
    <w:rsid w:val="00540F13"/>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08B7-7A84-4B0C-9A51-5E2AA93A714A}">
  <ds:schemaRefs>
    <ds:schemaRef ds:uri="http://schemas.openxmlformats.org/officeDocument/2006/bibliography"/>
  </ds:schemaRefs>
</ds:datastoreItem>
</file>

<file path=docMetadata/LabelInfo.xml><?xml version="1.0" encoding="utf-8"?>
<clbl:labelList xmlns:clbl="http://schemas.microsoft.com/office/2020/mipLabelMetadata">
  <clbl:label id="{4891b122-2285-42c8-8e07-0f736e4bfda6}" enabled="0" method="" siteId="{4891b122-2285-42c8-8e07-0f736e4bfda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12326</Characters>
  <Application>Microsoft Office Word</Application>
  <DocSecurity>0</DocSecurity>
  <Lines>102</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Panova</dc:creator>
  <cp:keywords/>
  <cp:lastModifiedBy>Ани Х. Павлова</cp:lastModifiedBy>
  <cp:revision>2</cp:revision>
  <cp:lastPrinted>2022-08-11T11:33:00Z</cp:lastPrinted>
  <dcterms:created xsi:type="dcterms:W3CDTF">2025-11-07T07:42:00Z</dcterms:created>
  <dcterms:modified xsi:type="dcterms:W3CDTF">2025-11-07T07:42:00Z</dcterms:modified>
</cp:coreProperties>
</file>