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743" w:type="dxa"/>
        <w:tblLayout w:type="fixed"/>
        <w:tblLook w:val="04A0" w:firstRow="1" w:lastRow="0" w:firstColumn="1" w:lastColumn="0" w:noHBand="0" w:noVBand="1"/>
      </w:tblPr>
      <w:tblGrid>
        <w:gridCol w:w="2014"/>
        <w:gridCol w:w="1843"/>
        <w:gridCol w:w="1242"/>
        <w:gridCol w:w="1309"/>
        <w:gridCol w:w="1247"/>
        <w:gridCol w:w="1418"/>
        <w:gridCol w:w="6804"/>
      </w:tblGrid>
      <w:tr w:rsidR="00110737" w:rsidRPr="00D016D4" w:rsidTr="009C7DCB">
        <w:tc>
          <w:tcPr>
            <w:tcW w:w="2014"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rPr>
            </w:pPr>
            <w:bookmarkStart w:id="0" w:name="_GoBack"/>
            <w:bookmarkEnd w:id="0"/>
            <w:r w:rsidRPr="00D016D4">
              <w:rPr>
                <w:rFonts w:ascii="All Times New Roman" w:hAnsi="All Times New Roman" w:cs="All Times New Roman"/>
                <w:b/>
                <w:bCs/>
                <w:color w:val="000000"/>
              </w:rPr>
              <w:t>COURSE</w:t>
            </w: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rPr>
            </w:pPr>
            <w:r w:rsidRPr="00D016D4">
              <w:rPr>
                <w:rFonts w:ascii="All Times New Roman" w:hAnsi="All Times New Roman" w:cs="All Times New Roman"/>
                <w:b/>
                <w:bCs/>
                <w:color w:val="000000"/>
              </w:rPr>
              <w:t>PROFESSOR</w:t>
            </w:r>
          </w:p>
        </w:tc>
        <w:tc>
          <w:tcPr>
            <w:tcW w:w="1242" w:type="dxa"/>
          </w:tcPr>
          <w:p w:rsidR="00110737" w:rsidRPr="00753989" w:rsidRDefault="00110737" w:rsidP="001220AE">
            <w:pPr>
              <w:autoSpaceDE w:val="0"/>
              <w:autoSpaceDN w:val="0"/>
              <w:adjustRightInd w:val="0"/>
              <w:jc w:val="center"/>
              <w:rPr>
                <w:rFonts w:ascii="All Times New Roman" w:hAnsi="All Times New Roman" w:cs="All Times New Roman"/>
                <w:b/>
                <w:bCs/>
                <w:color w:val="000000"/>
              </w:rPr>
            </w:pPr>
            <w:r w:rsidRPr="00D016D4">
              <w:rPr>
                <w:rFonts w:ascii="All Times New Roman" w:hAnsi="All Times New Roman" w:cs="All Times New Roman"/>
                <w:b/>
                <w:bCs/>
                <w:color w:val="000000"/>
              </w:rPr>
              <w:t>SEMESTER</w:t>
            </w:r>
          </w:p>
          <w:p w:rsidR="00110737" w:rsidRPr="00D016D4" w:rsidRDefault="00110737" w:rsidP="001220AE">
            <w:pPr>
              <w:autoSpaceDE w:val="0"/>
              <w:autoSpaceDN w:val="0"/>
              <w:adjustRightInd w:val="0"/>
              <w:jc w:val="center"/>
              <w:rPr>
                <w:rFonts w:ascii="Times New Roman" w:hAnsi="Times New Roman" w:cs="Times New Roman"/>
                <w:b/>
                <w:bCs/>
                <w:color w:val="000000"/>
              </w:rPr>
            </w:pPr>
            <w:r w:rsidRPr="00753989">
              <w:rPr>
                <w:rFonts w:ascii="Times New Roman" w:hAnsi="Times New Roman" w:cs="Times New Roman"/>
              </w:rPr>
              <w:t>Winter/ Summer</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rPr>
            </w:pPr>
            <w:r w:rsidRPr="00D016D4">
              <w:rPr>
                <w:rFonts w:ascii="All Times New Roman" w:hAnsi="All Times New Roman" w:cs="All Times New Roman"/>
                <w:b/>
                <w:bCs/>
                <w:color w:val="000000"/>
              </w:rPr>
              <w:t>LANGU</w:t>
            </w:r>
          </w:p>
          <w:p w:rsidR="00110737" w:rsidRPr="00D016D4" w:rsidRDefault="00110737" w:rsidP="001220AE">
            <w:pPr>
              <w:autoSpaceDE w:val="0"/>
              <w:autoSpaceDN w:val="0"/>
              <w:adjustRightInd w:val="0"/>
              <w:jc w:val="center"/>
              <w:rPr>
                <w:rFonts w:ascii="All Times New Roman" w:hAnsi="All Times New Roman" w:cs="All Times New Roman"/>
                <w:b/>
                <w:bCs/>
                <w:color w:val="000000"/>
              </w:rPr>
            </w:pPr>
            <w:r w:rsidRPr="00D016D4">
              <w:rPr>
                <w:rFonts w:ascii="All Times New Roman" w:hAnsi="All Times New Roman" w:cs="All Times New Roman"/>
                <w:b/>
                <w:bCs/>
                <w:color w:val="000000"/>
              </w:rPr>
              <w:t>AGE/</w:t>
            </w:r>
          </w:p>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b/>
                <w:bCs/>
                <w:color w:val="000000"/>
              </w:rPr>
              <w:t>LEVEL</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rPr>
            </w:pPr>
            <w:r w:rsidRPr="00D016D4">
              <w:rPr>
                <w:rFonts w:ascii="All Times New Roman" w:hAnsi="All Times New Roman" w:cs="All Times New Roman"/>
                <w:b/>
                <w:bCs/>
                <w:color w:val="000000"/>
              </w:rPr>
              <w:t>ECTS CREDITS</w:t>
            </w: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b/>
                <w:bCs/>
                <w:color w:val="000000"/>
              </w:rPr>
              <w:t>STUDY LEVEL</w:t>
            </w:r>
          </w:p>
        </w:tc>
        <w:tc>
          <w:tcPr>
            <w:tcW w:w="6804"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rPr>
            </w:pPr>
            <w:r w:rsidRPr="00D016D4">
              <w:rPr>
                <w:rFonts w:ascii="All Times New Roman" w:hAnsi="All Times New Roman" w:cs="All Times New Roman"/>
                <w:b/>
                <w:bCs/>
                <w:color w:val="000000"/>
              </w:rPr>
              <w:t>COURSE DESCRIPTION</w:t>
            </w:r>
          </w:p>
        </w:tc>
      </w:tr>
      <w:tr w:rsidR="00110737" w:rsidRPr="00D016D4" w:rsidTr="009C7DCB">
        <w:tc>
          <w:tcPr>
            <w:tcW w:w="2014" w:type="dxa"/>
          </w:tcPr>
          <w:p w:rsidR="00110737" w:rsidRPr="00D016D4" w:rsidRDefault="00110737" w:rsidP="001220AE">
            <w:pPr>
              <w:jc w:val="center"/>
              <w:rPr>
                <w:rFonts w:ascii="All Times New Roman" w:eastAsia="Times New Roman" w:hAnsi="All Times New Roman" w:cs="All Times New Roman"/>
                <w:b/>
                <w:bCs/>
                <w:color w:val="000000"/>
                <w:lang w:eastAsia="bg-BG"/>
              </w:rPr>
            </w:pPr>
            <w:r w:rsidRPr="00D016D4">
              <w:rPr>
                <w:rFonts w:ascii="All Times New Roman" w:eastAsia="Times New Roman" w:hAnsi="All Times New Roman" w:cs="All Times New Roman"/>
                <w:b/>
                <w:bCs/>
                <w:color w:val="000000"/>
                <w:lang w:eastAsia="bg-BG"/>
              </w:rPr>
              <w:t>FONDAMENTS DU DROIT ROMAIN PRIVÉ</w:t>
            </w:r>
          </w:p>
          <w:p w:rsidR="00110737" w:rsidRPr="00D016D4" w:rsidRDefault="00110737" w:rsidP="001220AE">
            <w:pPr>
              <w:jc w:val="center"/>
              <w:rPr>
                <w:rFonts w:ascii="All Times New Roman" w:eastAsia="Times New Roman" w:hAnsi="All Times New Roman" w:cs="All Times New Roman"/>
                <w:color w:val="000000"/>
                <w:lang w:eastAsia="bg-BG"/>
              </w:rPr>
            </w:pPr>
          </w:p>
          <w:p w:rsidR="00110737" w:rsidRPr="00D016D4" w:rsidRDefault="00110737" w:rsidP="001220AE">
            <w:pPr>
              <w:autoSpaceDE w:val="0"/>
              <w:autoSpaceDN w:val="0"/>
              <w:adjustRightInd w:val="0"/>
              <w:jc w:val="center"/>
              <w:rPr>
                <w:rFonts w:ascii="All Times New Roman" w:hAnsi="All Times New Roman" w:cs="All Times New Roman"/>
                <w:b/>
                <w:bCs/>
                <w:color w:val="000000"/>
              </w:rPr>
            </w:pP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rPr>
              <w:t>Prof.</w:t>
            </w:r>
            <w:r w:rsidRPr="00D016D4">
              <w:rPr>
                <w:rFonts w:ascii="All Times New Roman" w:hAnsi="All Times New Roman" w:cs="All Times New Roman"/>
                <w:bCs/>
                <w:color w:val="000000"/>
                <w:lang w:val="it-IT"/>
              </w:rPr>
              <w:t xml:space="preserve"> Malina Novkirishka- Stoyanova</w:t>
            </w:r>
            <w:r w:rsidRPr="00D016D4">
              <w:rPr>
                <w:rFonts w:ascii="All Times New Roman" w:hAnsi="All Times New Roman" w:cs="All Times New Roman"/>
                <w:bCs/>
                <w:color w:val="000000"/>
              </w:rPr>
              <w:t xml:space="preserve">, </w:t>
            </w:r>
            <w:r w:rsidRPr="00D016D4">
              <w:rPr>
                <w:rFonts w:ascii="All Times New Roman" w:hAnsi="All Times New Roman" w:cs="All Times New Roman"/>
                <w:bCs/>
                <w:color w:val="000000"/>
                <w:lang w:val="it-IT"/>
              </w:rPr>
              <w:t>DSc.</w:t>
            </w: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lang w:val="fr-FR"/>
              </w:rPr>
              <w:t>W</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lang w:val="fr-FR"/>
              </w:rPr>
              <w:t>Français</w:t>
            </w: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color w:val="000000"/>
              </w:rPr>
              <w:t>Bachelier en droit</w:t>
            </w:r>
          </w:p>
          <w:p w:rsidR="00110737" w:rsidRPr="00D016D4" w:rsidRDefault="00110737" w:rsidP="001220AE">
            <w:pPr>
              <w:autoSpaceDE w:val="0"/>
              <w:autoSpaceDN w:val="0"/>
              <w:adjustRightInd w:val="0"/>
              <w:jc w:val="center"/>
              <w:rPr>
                <w:rFonts w:ascii="All Times New Roman" w:hAnsi="All Times New Roman" w:cs="All Times New Roman"/>
                <w:b/>
                <w:bCs/>
                <w:color w:val="000000"/>
                <w:lang w:val="fr-FR"/>
              </w:rPr>
            </w:pPr>
            <w:r w:rsidRPr="00D016D4">
              <w:rPr>
                <w:rFonts w:ascii="All Times New Roman" w:hAnsi="All Times New Roman" w:cs="All Times New Roman"/>
                <w:color w:val="000000"/>
              </w:rPr>
              <w:t>Master en droit</w:t>
            </w:r>
          </w:p>
        </w:tc>
        <w:tc>
          <w:tcPr>
            <w:tcW w:w="6804" w:type="dxa"/>
          </w:tcPr>
          <w:p w:rsidR="00110737" w:rsidRPr="00D016D4" w:rsidRDefault="00110737" w:rsidP="001220AE">
            <w:pPr>
              <w:autoSpaceDE w:val="0"/>
              <w:autoSpaceDN w:val="0"/>
              <w:adjustRightInd w:val="0"/>
              <w:jc w:val="both"/>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 xml:space="preserve">     Le cours de droit privé romain a pour but de familiariser les étudiants avec les institutions principales du droit privé romain. Une attention particulière est portée aux notions et aux règles qui sont à la base du droit privé moderne.  Après l'introduction générale, le cours couvre les aspects les plus importants du droit des personnes et de la famille, de l'héritage et du droit de la procédure civile. L'accent suivant est posé sur les institutions du droit des biens (la possession, la propriété et les droits réels limités) et du droit des obligations (notion d'obligation, sources et classification, contrats synallagmatiques, etc.).</w:t>
            </w:r>
          </w:p>
          <w:p w:rsidR="00110737" w:rsidRPr="00D016D4" w:rsidRDefault="00110737" w:rsidP="001220AE">
            <w:pPr>
              <w:autoSpaceDE w:val="0"/>
              <w:autoSpaceDN w:val="0"/>
              <w:adjustRightInd w:val="0"/>
              <w:jc w:val="both"/>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 xml:space="preserve">     Le cours de droit romain est animé par l'étude des sources romaines et de cas pratiques et QCM mis à disposition aux étudiants. Les étudiants d'Erasmus+ rédigent une thèse sur un thème selon le plan des études. </w:t>
            </w:r>
          </w:p>
          <w:p w:rsidR="00110737" w:rsidRPr="00D016D4" w:rsidRDefault="00110737" w:rsidP="001220AE">
            <w:pPr>
              <w:autoSpaceDE w:val="0"/>
              <w:autoSpaceDN w:val="0"/>
              <w:adjustRightInd w:val="0"/>
              <w:jc w:val="both"/>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 xml:space="preserve">    Durée - </w:t>
            </w:r>
            <w:r w:rsidRPr="00D016D4">
              <w:rPr>
                <w:rFonts w:ascii="All Times New Roman" w:hAnsi="All Times New Roman" w:cs="All Times New Roman"/>
                <w:bCs/>
                <w:color w:val="000000"/>
              </w:rPr>
              <w:t>30 heures acad</w:t>
            </w:r>
            <w:r w:rsidRPr="00D016D4">
              <w:rPr>
                <w:rFonts w:ascii="Times New Roman" w:hAnsi="Times New Roman" w:cs="Times New Roman"/>
                <w:bCs/>
                <w:color w:val="000000"/>
              </w:rPr>
              <w:t>é</w:t>
            </w:r>
            <w:r w:rsidRPr="00D016D4">
              <w:rPr>
                <w:rFonts w:ascii="All Times New Roman" w:hAnsi="All Times New Roman" w:cs="All Times New Roman"/>
                <w:bCs/>
                <w:color w:val="000000"/>
              </w:rPr>
              <w:t>miques.</w:t>
            </w:r>
          </w:p>
        </w:tc>
      </w:tr>
      <w:tr w:rsidR="00110737" w:rsidRPr="00B63E7E" w:rsidTr="009C7DCB">
        <w:tc>
          <w:tcPr>
            <w:tcW w:w="2014"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lang w:val="it-IT"/>
              </w:rPr>
            </w:pPr>
            <w:r w:rsidRPr="00D016D4">
              <w:rPr>
                <w:rFonts w:ascii="All Times New Roman" w:eastAsia="Times New Roman" w:hAnsi="All Times New Roman" w:cs="All Times New Roman"/>
                <w:b/>
                <w:bCs/>
                <w:color w:val="000000"/>
                <w:lang w:eastAsia="bg-BG"/>
              </w:rPr>
              <w:t>FONDAMENTI DEL DIRITO ROMANO PRIVATO</w:t>
            </w: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rPr>
              <w:t>Prof.</w:t>
            </w:r>
            <w:r w:rsidRPr="00D016D4">
              <w:rPr>
                <w:rFonts w:ascii="All Times New Roman" w:hAnsi="All Times New Roman" w:cs="All Times New Roman"/>
                <w:bCs/>
                <w:color w:val="000000"/>
                <w:lang w:val="it-IT"/>
              </w:rPr>
              <w:t xml:space="preserve"> Malina Novkirishka- Stoyanova</w:t>
            </w:r>
            <w:r w:rsidRPr="00D016D4">
              <w:rPr>
                <w:rFonts w:ascii="All Times New Roman" w:hAnsi="All Times New Roman" w:cs="All Times New Roman"/>
                <w:bCs/>
                <w:color w:val="000000"/>
              </w:rPr>
              <w:t xml:space="preserve">, </w:t>
            </w:r>
            <w:r w:rsidRPr="00D016D4">
              <w:rPr>
                <w:rFonts w:ascii="All Times New Roman" w:hAnsi="All Times New Roman" w:cs="All Times New Roman"/>
                <w:bCs/>
                <w:color w:val="000000"/>
                <w:lang w:val="it-IT"/>
              </w:rPr>
              <w:t>DSc.</w:t>
            </w: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W</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lang w:val="fr-FR"/>
              </w:rPr>
            </w:pPr>
            <w:r w:rsidRPr="00D016D4">
              <w:rPr>
                <w:rFonts w:ascii="All Times New Roman" w:hAnsi="All Times New Roman" w:cs="All Times New Roman"/>
                <w:bCs/>
                <w:color w:val="000000"/>
              </w:rPr>
              <w:t>Italiano</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p w:rsidR="00110737" w:rsidRPr="00D016D4" w:rsidRDefault="00110737" w:rsidP="001220AE">
            <w:pPr>
              <w:autoSpaceDE w:val="0"/>
              <w:autoSpaceDN w:val="0"/>
              <w:adjustRightInd w:val="0"/>
              <w:jc w:val="center"/>
              <w:rPr>
                <w:rFonts w:ascii="All Times New Roman" w:hAnsi="All Times New Roman" w:cs="All Times New Roman"/>
                <w:b/>
                <w:bCs/>
                <w:color w:val="000000"/>
                <w:lang w:val="fr-FR"/>
              </w:rPr>
            </w:pP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Laurea in giurispru-</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denza</w:t>
            </w:r>
          </w:p>
        </w:tc>
        <w:tc>
          <w:tcPr>
            <w:tcW w:w="6804" w:type="dxa"/>
          </w:tcPr>
          <w:p w:rsidR="00110737" w:rsidRPr="00D016D4" w:rsidRDefault="00110737" w:rsidP="001220AE">
            <w:pPr>
              <w:autoSpaceDE w:val="0"/>
              <w:autoSpaceDN w:val="0"/>
              <w:adjustRightInd w:val="0"/>
              <w:jc w:val="both"/>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 xml:space="preserve">     Il corso di diritto privato romano mira a familiarizzare gli studenti con le istituzioni principali di diritto privato romano. Una particolare attenzione è rivolta ai concetti e alle regole che sono alla base del diritto privato moderno. Dopo un'introduzione generale, vengono trattati alcuni aspetti del diritto personale e della famiglia, dell'eredità e della procedura civile. Poi l'attenzione si pone sugli istituzioni di (1) diritto dei beni (il possesso, la proprietà e i diritti reali limitati) e di (2) diritto di obbligazioni (nozione di obbligazione, fonti e classificazione, contratti sinallagmatici, ecc.).</w:t>
            </w:r>
          </w:p>
          <w:p w:rsidR="00110737" w:rsidRPr="00D016D4" w:rsidRDefault="00110737" w:rsidP="001220AE">
            <w:pPr>
              <w:autoSpaceDE w:val="0"/>
              <w:autoSpaceDN w:val="0"/>
              <w:adjustRightInd w:val="0"/>
              <w:jc w:val="both"/>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 xml:space="preserve">    Il corso è animato dallo studio delle fonti romane e casi pratici e testi d’autovalutazione a disposizione degli studenti. Gli studenti di Erasmus+ preparano una tesi secondo il programma di studio. </w:t>
            </w:r>
          </w:p>
          <w:p w:rsidR="00110737" w:rsidRPr="00D016D4" w:rsidRDefault="00110737" w:rsidP="001220AE">
            <w:pPr>
              <w:autoSpaceDE w:val="0"/>
              <w:autoSpaceDN w:val="0"/>
              <w:adjustRightInd w:val="0"/>
              <w:jc w:val="both"/>
              <w:rPr>
                <w:rFonts w:ascii="All Times New Roman" w:hAnsi="All Times New Roman" w:cs="All Times New Roman"/>
                <w:bCs/>
                <w:color w:val="000000"/>
              </w:rPr>
            </w:pPr>
            <w:r w:rsidRPr="00D016D4">
              <w:rPr>
                <w:rFonts w:ascii="All Times New Roman" w:hAnsi="All Times New Roman" w:cs="All Times New Roman"/>
                <w:bCs/>
                <w:color w:val="000000"/>
                <w:lang w:val="it-IT"/>
              </w:rPr>
              <w:t xml:space="preserve">   Durata di lezioni- 30 ore accademici.</w:t>
            </w:r>
          </w:p>
        </w:tc>
      </w:tr>
      <w:tr w:rsidR="00110737" w:rsidRPr="00D016D4" w:rsidTr="009C7DCB">
        <w:tc>
          <w:tcPr>
            <w:tcW w:w="2014" w:type="dxa"/>
          </w:tcPr>
          <w:p w:rsidR="00110737" w:rsidRPr="00D016D4" w:rsidRDefault="00110737" w:rsidP="001220AE">
            <w:pPr>
              <w:autoSpaceDE w:val="0"/>
              <w:autoSpaceDN w:val="0"/>
              <w:adjustRightInd w:val="0"/>
              <w:jc w:val="center"/>
              <w:rPr>
                <w:rFonts w:ascii="All Times New Roman" w:hAnsi="All Times New Roman" w:cs="All Times New Roman"/>
                <w:b/>
                <w:color w:val="000000"/>
              </w:rPr>
            </w:pPr>
            <w:r w:rsidRPr="00D016D4">
              <w:rPr>
                <w:rFonts w:ascii="All Times New Roman" w:hAnsi="All Times New Roman" w:cs="All Times New Roman"/>
                <w:b/>
                <w:color w:val="000000"/>
                <w:lang w:val="fr-FR"/>
              </w:rPr>
              <w:t xml:space="preserve">Introduction </w:t>
            </w:r>
          </w:p>
          <w:p w:rsidR="00110737" w:rsidRPr="00D016D4" w:rsidRDefault="00110737" w:rsidP="001220AE">
            <w:pPr>
              <w:autoSpaceDE w:val="0"/>
              <w:autoSpaceDN w:val="0"/>
              <w:adjustRightInd w:val="0"/>
              <w:jc w:val="center"/>
              <w:rPr>
                <w:rFonts w:ascii="All Times New Roman" w:eastAsia="Times New Roman" w:hAnsi="All Times New Roman" w:cs="All Times New Roman"/>
                <w:b/>
                <w:bCs/>
                <w:color w:val="000000"/>
                <w:lang w:eastAsia="bg-BG"/>
              </w:rPr>
            </w:pPr>
            <w:r w:rsidRPr="00D016D4">
              <w:rPr>
                <w:rFonts w:ascii="All Times New Roman" w:hAnsi="All Times New Roman" w:cs="All Times New Roman"/>
                <w:b/>
                <w:color w:val="000000"/>
                <w:lang w:val="fr-FR"/>
              </w:rPr>
              <w:t>au droit civil bulgare</w:t>
            </w:r>
          </w:p>
        </w:tc>
        <w:tc>
          <w:tcPr>
            <w:tcW w:w="1843" w:type="dxa"/>
          </w:tcPr>
          <w:p w:rsidR="00110737" w:rsidRPr="00D016D4" w:rsidRDefault="00110737" w:rsidP="001220AE">
            <w:pPr>
              <w:jc w:val="center"/>
              <w:rPr>
                <w:rFonts w:ascii="All Times New Roman" w:hAnsi="All Times New Roman" w:cs="All Times New Roman"/>
                <w:lang w:val="fr-FR"/>
              </w:rPr>
            </w:pPr>
            <w:r w:rsidRPr="00D016D4">
              <w:rPr>
                <w:rFonts w:ascii="All Times New Roman" w:hAnsi="All Times New Roman" w:cs="All Times New Roman"/>
                <w:lang w:val="fr-FR"/>
              </w:rPr>
              <w:t>Prof. Luba Panayotova, Docteur en droit</w:t>
            </w:r>
          </w:p>
          <w:p w:rsidR="00110737" w:rsidRPr="00D016D4" w:rsidRDefault="00110737" w:rsidP="001220AE">
            <w:pPr>
              <w:jc w:val="center"/>
              <w:rPr>
                <w:rFonts w:ascii="All Times New Roman" w:hAnsi="All Times New Roman" w:cs="All Times New Roman"/>
                <w:bCs/>
              </w:rPr>
            </w:pPr>
            <w:r w:rsidRPr="00D016D4">
              <w:rPr>
                <w:rFonts w:ascii="All Times New Roman" w:hAnsi="All Times New Roman" w:cs="All Times New Roman"/>
                <w:lang w:val="fr-FR"/>
              </w:rPr>
              <w:t xml:space="preserve">Maître des conférences </w:t>
            </w:r>
            <w:r w:rsidRPr="00D016D4">
              <w:rPr>
                <w:rFonts w:ascii="All Times New Roman" w:hAnsi="All Times New Roman" w:cs="All Times New Roman"/>
                <w:lang w:val="fr-FR"/>
              </w:rPr>
              <w:lastRenderedPageBreak/>
              <w:t>Angel Shopov</w:t>
            </w:r>
            <w:r w:rsidRPr="00D016D4">
              <w:rPr>
                <w:rFonts w:ascii="All Times New Roman" w:hAnsi="All Times New Roman" w:cs="All Times New Roman"/>
              </w:rPr>
              <w:t xml:space="preserve">, </w:t>
            </w:r>
            <w:r w:rsidRPr="00D016D4">
              <w:rPr>
                <w:rFonts w:ascii="All Times New Roman" w:hAnsi="All Times New Roman" w:cs="All Times New Roman"/>
                <w:lang w:val="fr-FR"/>
              </w:rPr>
              <w:t>Docteur en droit</w:t>
            </w: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lastRenderedPageBreak/>
              <w:t>W, S</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lang w:val="fr-FR"/>
              </w:rPr>
              <w:t>Français</w:t>
            </w: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color w:val="000000"/>
              </w:rPr>
              <w:t>Bachelier en droit</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color w:val="000000"/>
              </w:rPr>
              <w:t>Master en droit</w:t>
            </w:r>
          </w:p>
        </w:tc>
        <w:tc>
          <w:tcPr>
            <w:tcW w:w="6804" w:type="dxa"/>
          </w:tcPr>
          <w:p w:rsidR="00110737" w:rsidRPr="00D016D4" w:rsidRDefault="00110737" w:rsidP="001220AE">
            <w:pPr>
              <w:jc w:val="both"/>
              <w:rPr>
                <w:rFonts w:ascii="All Times New Roman" w:hAnsi="All Times New Roman" w:cs="All Times New Roman"/>
                <w:lang w:val="fr-FR"/>
              </w:rPr>
            </w:pPr>
            <w:r w:rsidRPr="00D016D4">
              <w:rPr>
                <w:rFonts w:ascii="All Times New Roman" w:hAnsi="All Times New Roman" w:cs="All Times New Roman"/>
                <w:lang w:val="fr-FR"/>
              </w:rPr>
              <w:t xml:space="preserve">    Le cours a but d’enseigner les institutions de base du droit civil national</w:t>
            </w:r>
            <w:r w:rsidRPr="00D016D4">
              <w:rPr>
                <w:rFonts w:ascii="All Times New Roman" w:hAnsi="All Times New Roman" w:cs="All Times New Roman"/>
              </w:rPr>
              <w:t xml:space="preserve"> </w:t>
            </w:r>
            <w:r w:rsidRPr="00D016D4">
              <w:rPr>
                <w:rFonts w:ascii="All Times New Roman" w:hAnsi="All Times New Roman" w:cs="All Times New Roman"/>
                <w:lang w:val="fr-FR"/>
              </w:rPr>
              <w:t xml:space="preserve">qui sont comparables aux institutions d’un autre système national appartenant au droit continental. </w:t>
            </w:r>
          </w:p>
          <w:p w:rsidR="00110737" w:rsidRPr="00D016D4" w:rsidRDefault="00110737" w:rsidP="001220AE">
            <w:pPr>
              <w:jc w:val="both"/>
              <w:rPr>
                <w:rFonts w:ascii="All Times New Roman" w:hAnsi="All Times New Roman" w:cs="All Times New Roman"/>
                <w:lang w:val="fr-FR"/>
              </w:rPr>
            </w:pPr>
            <w:r w:rsidRPr="00D016D4">
              <w:rPr>
                <w:rFonts w:ascii="All Times New Roman" w:hAnsi="All Times New Roman" w:cs="All Times New Roman"/>
                <w:lang w:val="fr-FR"/>
              </w:rPr>
              <w:t xml:space="preserve">    Le cours proposé englobe les thèmes civilistes fondamentales comme telles de sources de droit ; droits subjectifs ; personnes et leur </w:t>
            </w:r>
            <w:r w:rsidRPr="00D016D4">
              <w:rPr>
                <w:rFonts w:ascii="All Times New Roman" w:hAnsi="All Times New Roman" w:cs="All Times New Roman"/>
                <w:lang w:val="fr-FR"/>
              </w:rPr>
              <w:lastRenderedPageBreak/>
              <w:t>représentation ; patrimoine et biens ; faits juridiques principaux (l’acte juridique et le contrat) et leur invalidité.</w:t>
            </w:r>
          </w:p>
          <w:p w:rsidR="00110737" w:rsidRPr="00D016D4" w:rsidRDefault="00110737" w:rsidP="001220AE">
            <w:pPr>
              <w:jc w:val="both"/>
              <w:rPr>
                <w:rFonts w:ascii="All Times New Roman" w:hAnsi="All Times New Roman" w:cs="All Times New Roman"/>
                <w:bCs/>
                <w:lang w:val="fr-FR"/>
              </w:rPr>
            </w:pPr>
            <w:r w:rsidRPr="00D016D4">
              <w:rPr>
                <w:rFonts w:ascii="All Times New Roman" w:hAnsi="All Times New Roman" w:cs="All Times New Roman"/>
                <w:bCs/>
                <w:lang w:val="fr-FR"/>
              </w:rPr>
              <w:t xml:space="preserve">   Durée - </w:t>
            </w:r>
            <w:r w:rsidRPr="00D016D4">
              <w:rPr>
                <w:rFonts w:ascii="All Times New Roman" w:hAnsi="All Times New Roman" w:cs="All Times New Roman"/>
                <w:bCs/>
              </w:rPr>
              <w:t>30 heures acad</w:t>
            </w:r>
            <w:r w:rsidRPr="00D016D4">
              <w:rPr>
                <w:rFonts w:ascii="Times New Roman" w:hAnsi="Times New Roman" w:cs="Times New Roman"/>
                <w:bCs/>
              </w:rPr>
              <w:t>é</w:t>
            </w:r>
            <w:r w:rsidRPr="00D016D4">
              <w:rPr>
                <w:rFonts w:ascii="All Times New Roman" w:hAnsi="All Times New Roman" w:cs="All Times New Roman"/>
                <w:bCs/>
              </w:rPr>
              <w:t>miques.</w:t>
            </w:r>
          </w:p>
        </w:tc>
      </w:tr>
      <w:tr w:rsidR="00110737" w:rsidRPr="00D016D4" w:rsidTr="009C7DCB">
        <w:tc>
          <w:tcPr>
            <w:tcW w:w="2014" w:type="dxa"/>
          </w:tcPr>
          <w:p w:rsidR="00110737" w:rsidRPr="00D016D4" w:rsidRDefault="00110737" w:rsidP="001220AE">
            <w:pPr>
              <w:jc w:val="center"/>
              <w:rPr>
                <w:rFonts w:ascii="All Times New Roman" w:eastAsia="Times New Roman" w:hAnsi="All Times New Roman" w:cs="All Times New Roman"/>
                <w:b/>
                <w:color w:val="000000"/>
                <w:lang w:val="en-GB"/>
              </w:rPr>
            </w:pPr>
            <w:r w:rsidRPr="00D016D4">
              <w:rPr>
                <w:rFonts w:ascii="All Times New Roman" w:hAnsi="All Times New Roman" w:cs="All Times New Roman"/>
                <w:b/>
                <w:lang w:val="en-GB"/>
              </w:rPr>
              <w:lastRenderedPageBreak/>
              <w:t>Principles of European Family Law</w:t>
            </w:r>
          </w:p>
          <w:p w:rsidR="00110737" w:rsidRPr="00D016D4" w:rsidRDefault="00110737" w:rsidP="001220AE">
            <w:pPr>
              <w:autoSpaceDE w:val="0"/>
              <w:autoSpaceDN w:val="0"/>
              <w:adjustRightInd w:val="0"/>
              <w:jc w:val="center"/>
              <w:rPr>
                <w:rFonts w:ascii="All Times New Roman" w:hAnsi="All Times New Roman" w:cs="All Times New Roman"/>
                <w:b/>
                <w:color w:val="000000"/>
                <w:lang w:val="en-GB"/>
              </w:rPr>
            </w:pP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rPr>
            </w:pPr>
            <w:r w:rsidRPr="00D016D4">
              <w:rPr>
                <w:rFonts w:ascii="All Times New Roman" w:hAnsi="All Times New Roman" w:cs="All Times New Roman"/>
              </w:rPr>
              <w:t>Assoc. Prof. Velina Todorova, PhD</w:t>
            </w:r>
          </w:p>
          <w:p w:rsidR="00110737" w:rsidRPr="00D016D4" w:rsidRDefault="00110737" w:rsidP="001220AE">
            <w:pPr>
              <w:jc w:val="center"/>
              <w:rPr>
                <w:rFonts w:ascii="All Times New Roman" w:hAnsi="All Times New Roman" w:cs="All Times New Roman"/>
              </w:rPr>
            </w:pP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S</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 xml:space="preserve">English </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color w:val="000000"/>
              </w:rPr>
              <w:t>Bachelor; Master</w:t>
            </w:r>
          </w:p>
        </w:tc>
        <w:tc>
          <w:tcPr>
            <w:tcW w:w="6804" w:type="dxa"/>
          </w:tcPr>
          <w:p w:rsidR="00110737" w:rsidRPr="00D016D4" w:rsidRDefault="00110737" w:rsidP="001220AE">
            <w:pPr>
              <w:autoSpaceDE w:val="0"/>
              <w:autoSpaceDN w:val="0"/>
              <w:adjustRightInd w:val="0"/>
              <w:jc w:val="both"/>
              <w:rPr>
                <w:rFonts w:ascii="All Times New Roman" w:eastAsia="Times New Roman" w:hAnsi="All Times New Roman" w:cs="All Times New Roman"/>
              </w:rPr>
            </w:pPr>
            <w:bookmarkStart w:id="1" w:name="OLE_LINK2"/>
            <w:r w:rsidRPr="00D016D4">
              <w:rPr>
                <w:rFonts w:ascii="All Times New Roman" w:hAnsi="All Times New Roman" w:cs="All Times New Roman"/>
                <w:lang w:val="en-GB"/>
              </w:rPr>
              <w:t xml:space="preserve">       The aim of the course is to present and discuss with students the principles of European Family Law drafted by the Commission on European Family Law. </w:t>
            </w:r>
            <w:r w:rsidRPr="00D016D4">
              <w:rPr>
                <w:rFonts w:ascii="All Times New Roman" w:eastAsia="Times New Roman" w:hAnsi="All Times New Roman" w:cs="All Times New Roman"/>
              </w:rPr>
              <w:t xml:space="preserve">The principles are result of a comparative research project based on transnational collaboration with a main objective to create a set of Principles of European Family Law, which aim to establish the most suitable means for the harmonization of family law within Europe. Various reasons have inspired the project of elaboration of the principles such as: the </w:t>
            </w:r>
            <w:r w:rsidRPr="00D016D4">
              <w:rPr>
                <w:rFonts w:ascii="All Times New Roman" w:hAnsi="All Times New Roman" w:cs="All Times New Roman"/>
              </w:rPr>
              <w:t>growing</w:t>
            </w:r>
            <w:r w:rsidRPr="00D016D4">
              <w:rPr>
                <w:rFonts w:ascii="All Times New Roman" w:eastAsia="Times New Roman" w:hAnsi="All Times New Roman" w:cs="All Times New Roman"/>
              </w:rPr>
              <w:t xml:space="preserve"> </w:t>
            </w:r>
            <w:r w:rsidRPr="00D016D4">
              <w:rPr>
                <w:rFonts w:ascii="All Times New Roman" w:hAnsi="All Times New Roman" w:cs="All Times New Roman"/>
              </w:rPr>
              <w:t xml:space="preserve">interest in national substantive family and succession law in the context of the rapid developments in the field of European private international law and international procedural law in matters of family law and inheritance law; the attempt to feel the gap caused by the absence of harmonized family law, which creates an obstacle to the free movement of persons and the creation of a truly European identity and an integrated European legal space; </w:t>
            </w:r>
            <w:r w:rsidRPr="00D016D4">
              <w:rPr>
                <w:rFonts w:ascii="All Times New Roman" w:eastAsia="Times New Roman" w:hAnsi="All Times New Roman" w:cs="All Times New Roman"/>
              </w:rPr>
              <w:t xml:space="preserve">the swift development of the European private law and especially the </w:t>
            </w:r>
            <w:r w:rsidRPr="00D016D4">
              <w:rPr>
                <w:rFonts w:ascii="All Times New Roman" w:hAnsi="All Times New Roman" w:cs="All Times New Roman"/>
              </w:rPr>
              <w:t>European family law for cross-border situations with a legal basis for this development in the EU treaties</w:t>
            </w:r>
            <w:r w:rsidRPr="00D016D4">
              <w:rPr>
                <w:rFonts w:ascii="All Times New Roman" w:eastAsia="Times New Roman" w:hAnsi="All Times New Roman" w:cs="All Times New Roman"/>
              </w:rPr>
              <w:t xml:space="preserve">. </w:t>
            </w:r>
          </w:p>
          <w:p w:rsidR="00110737" w:rsidRPr="00D016D4" w:rsidRDefault="00110737" w:rsidP="001220AE">
            <w:pPr>
              <w:autoSpaceDE w:val="0"/>
              <w:autoSpaceDN w:val="0"/>
              <w:adjustRightInd w:val="0"/>
              <w:jc w:val="both"/>
              <w:rPr>
                <w:rFonts w:ascii="All Times New Roman" w:hAnsi="All Times New Roman" w:cs="All Times New Roman"/>
              </w:rPr>
            </w:pPr>
            <w:r w:rsidRPr="00D016D4">
              <w:rPr>
                <w:rFonts w:ascii="All Times New Roman" w:hAnsi="All Times New Roman" w:cs="All Times New Roman"/>
              </w:rPr>
              <w:t xml:space="preserve">      The course program includes the three sets of principles drafted so far: the principles regarding divorce and maintenance between former spouses; regarding parental responsibilities and regarding property relations between spouses as well as their context, methods of drafting and philosophy. </w:t>
            </w:r>
            <w:bookmarkEnd w:id="1"/>
          </w:p>
          <w:p w:rsidR="00110737" w:rsidRPr="00D016D4" w:rsidRDefault="00110737" w:rsidP="001220AE">
            <w:pPr>
              <w:autoSpaceDE w:val="0"/>
              <w:autoSpaceDN w:val="0"/>
              <w:adjustRightInd w:val="0"/>
              <w:jc w:val="both"/>
              <w:rPr>
                <w:rFonts w:ascii="All Times New Roman" w:hAnsi="All Times New Roman" w:cs="All Times New Roman"/>
              </w:rPr>
            </w:pPr>
            <w:r w:rsidRPr="00D016D4">
              <w:rPr>
                <w:rFonts w:ascii="All Times New Roman" w:hAnsi="All Times New Roman" w:cs="All Times New Roman"/>
              </w:rPr>
              <w:t xml:space="preserve">    The course is thought in 30 academic hours.</w:t>
            </w:r>
          </w:p>
        </w:tc>
      </w:tr>
      <w:tr w:rsidR="00110737" w:rsidRPr="00D016D4" w:rsidTr="009C7DCB">
        <w:tc>
          <w:tcPr>
            <w:tcW w:w="2014" w:type="dxa"/>
          </w:tcPr>
          <w:p w:rsidR="00110737" w:rsidRPr="00D016D4" w:rsidRDefault="00110737" w:rsidP="001220AE">
            <w:pPr>
              <w:autoSpaceDE w:val="0"/>
              <w:autoSpaceDN w:val="0"/>
              <w:adjustRightInd w:val="0"/>
              <w:jc w:val="center"/>
              <w:rPr>
                <w:rFonts w:ascii="All Times New Roman" w:hAnsi="All Times New Roman" w:cs="All Times New Roman"/>
                <w:b/>
                <w:lang w:val="en-GB"/>
              </w:rPr>
            </w:pPr>
            <w:r w:rsidRPr="00D016D4">
              <w:rPr>
                <w:rFonts w:ascii="All Times New Roman" w:hAnsi="All Times New Roman" w:cs="All Times New Roman"/>
                <w:b/>
                <w:lang w:val="en-GB"/>
              </w:rPr>
              <w:t>Rights of the Child: Introduction to the UN Convention on the Rights of the Child</w:t>
            </w:r>
          </w:p>
          <w:p w:rsidR="00110737" w:rsidRPr="00D016D4" w:rsidRDefault="00110737" w:rsidP="001220AE">
            <w:pPr>
              <w:jc w:val="center"/>
              <w:rPr>
                <w:rFonts w:ascii="All Times New Roman" w:hAnsi="All Times New Roman" w:cs="All Times New Roman"/>
                <w:b/>
                <w:lang w:val="en-GB"/>
              </w:rPr>
            </w:pP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rPr>
            </w:pPr>
            <w:r w:rsidRPr="00D016D4">
              <w:rPr>
                <w:rFonts w:ascii="All Times New Roman" w:hAnsi="All Times New Roman" w:cs="All Times New Roman"/>
              </w:rPr>
              <w:t>Assoc. Prof. Velina Todorova, PhD</w:t>
            </w:r>
          </w:p>
          <w:p w:rsidR="00110737" w:rsidRPr="00D016D4" w:rsidRDefault="00110737" w:rsidP="001220AE">
            <w:pPr>
              <w:autoSpaceDE w:val="0"/>
              <w:autoSpaceDN w:val="0"/>
              <w:adjustRightInd w:val="0"/>
              <w:jc w:val="center"/>
              <w:rPr>
                <w:rFonts w:ascii="All Times New Roman" w:hAnsi="All Times New Roman" w:cs="All Times New Roman"/>
              </w:rPr>
            </w:pP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S</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English</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color w:val="000000"/>
              </w:rPr>
              <w:t>Bachelor, Master</w:t>
            </w:r>
          </w:p>
        </w:tc>
        <w:tc>
          <w:tcPr>
            <w:tcW w:w="6804" w:type="dxa"/>
          </w:tcPr>
          <w:p w:rsidR="00110737" w:rsidRPr="00D016D4" w:rsidRDefault="00110737" w:rsidP="001220AE">
            <w:pPr>
              <w:jc w:val="both"/>
              <w:rPr>
                <w:rFonts w:ascii="All Times New Roman" w:hAnsi="All Times New Roman" w:cs="All Times New Roman"/>
              </w:rPr>
            </w:pPr>
            <w:r w:rsidRPr="00D016D4">
              <w:t xml:space="preserve">      </w:t>
            </w:r>
            <w:r w:rsidRPr="00D016D4">
              <w:rPr>
                <w:rFonts w:ascii="All Times New Roman" w:hAnsi="All Times New Roman" w:cs="All Times New Roman"/>
              </w:rPr>
              <w:t>The aim of the course is to present and discuss with students Convention on the Rights of the Child (CRC), adopted by the UN GA 30 years ago. The CRC is almost universally ratified treaty that incorporates a full range of human rights - civil, cultural, economic, political and social, and creates the international legal framework for the protection and promotion of the human rights and fundamental freedoms of all persons under the age of 18.</w:t>
            </w:r>
          </w:p>
          <w:p w:rsidR="00110737" w:rsidRPr="00D016D4" w:rsidRDefault="00110737" w:rsidP="001220AE">
            <w:pPr>
              <w:autoSpaceDE w:val="0"/>
              <w:autoSpaceDN w:val="0"/>
              <w:adjustRightInd w:val="0"/>
              <w:jc w:val="both"/>
              <w:rPr>
                <w:rFonts w:ascii="All Times New Roman" w:hAnsi="All Times New Roman" w:cs="All Times New Roman"/>
              </w:rPr>
            </w:pPr>
            <w:r w:rsidRPr="00D016D4">
              <w:rPr>
                <w:rFonts w:ascii="All Times New Roman" w:hAnsi="All Times New Roman" w:cs="All Times New Roman"/>
              </w:rPr>
              <w:t xml:space="preserve">      The course programme includes three modules: introduction to the CRC principles – non-discrimination, best interests of the child, hearing of the child and the right to life, survival and development. The second module is devoted to the rights as enshrined in the CRC and the third one – to the </w:t>
            </w:r>
            <w:r w:rsidRPr="00D016D4">
              <w:rPr>
                <w:rFonts w:ascii="All Times New Roman" w:hAnsi="All Times New Roman" w:cs="All Times New Roman"/>
              </w:rPr>
              <w:lastRenderedPageBreak/>
              <w:t xml:space="preserve">mechanism of the monitoring of the implementation of CRC by the state parties.  </w:t>
            </w:r>
          </w:p>
          <w:p w:rsidR="00110737" w:rsidRPr="00D016D4" w:rsidRDefault="00110737" w:rsidP="001220AE">
            <w:pPr>
              <w:jc w:val="both"/>
              <w:rPr>
                <w:rFonts w:ascii="All Times New Roman" w:hAnsi="All Times New Roman" w:cs="All Times New Roman"/>
              </w:rPr>
            </w:pPr>
            <w:r w:rsidRPr="00D016D4">
              <w:rPr>
                <w:rFonts w:ascii="All Times New Roman" w:hAnsi="All Times New Roman" w:cs="All Times New Roman"/>
              </w:rPr>
              <w:t xml:space="preserve">       The course is thought in 30 academic hours by the lecturer  who is a Vice Chair of the Commitee on the Rights of the Child (2019-2021).</w:t>
            </w:r>
          </w:p>
        </w:tc>
      </w:tr>
      <w:tr w:rsidR="00110737" w:rsidRPr="00D016D4" w:rsidTr="009C7DCB">
        <w:tc>
          <w:tcPr>
            <w:tcW w:w="2014" w:type="dxa"/>
          </w:tcPr>
          <w:p w:rsidR="00110737" w:rsidRPr="00D016D4" w:rsidRDefault="00110737" w:rsidP="001220AE">
            <w:pPr>
              <w:jc w:val="center"/>
              <w:rPr>
                <w:rFonts w:ascii="All Times New Roman" w:eastAsia="Times New Roman" w:hAnsi="All Times New Roman" w:cs="All Times New Roman"/>
                <w:b/>
              </w:rPr>
            </w:pPr>
            <w:r w:rsidRPr="00D016D4">
              <w:rPr>
                <w:rFonts w:ascii="All Times New Roman" w:eastAsia="Times New Roman" w:hAnsi="All Times New Roman" w:cs="All Times New Roman"/>
                <w:b/>
              </w:rPr>
              <w:lastRenderedPageBreak/>
              <w:t>Contract Law</w:t>
            </w:r>
          </w:p>
          <w:p w:rsidR="00110737" w:rsidRPr="00D016D4" w:rsidRDefault="00110737" w:rsidP="001220AE">
            <w:pPr>
              <w:autoSpaceDE w:val="0"/>
              <w:autoSpaceDN w:val="0"/>
              <w:adjustRightInd w:val="0"/>
              <w:jc w:val="center"/>
              <w:rPr>
                <w:rFonts w:ascii="All Times New Roman" w:hAnsi="All Times New Roman" w:cs="All Times New Roman"/>
                <w:b/>
                <w:color w:val="000000"/>
                <w:lang w:val="it-IT"/>
              </w:rPr>
            </w:pP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lang w:val="it-IT"/>
              </w:rPr>
            </w:pPr>
            <w:r w:rsidRPr="00D016D4">
              <w:rPr>
                <w:rFonts w:ascii="All Times New Roman" w:hAnsi="All Times New Roman" w:cs="All Times New Roman"/>
                <w:lang w:val="it-IT"/>
              </w:rPr>
              <w:t>Assoc. Prof. Krassen Stoychev, Dr Sc</w:t>
            </w:r>
          </w:p>
          <w:p w:rsidR="00110737" w:rsidRPr="00D016D4" w:rsidRDefault="00110737" w:rsidP="001220AE">
            <w:pPr>
              <w:autoSpaceDE w:val="0"/>
              <w:autoSpaceDN w:val="0"/>
              <w:adjustRightInd w:val="0"/>
              <w:jc w:val="center"/>
              <w:rPr>
                <w:rFonts w:ascii="All Times New Roman" w:hAnsi="All Times New Roman" w:cs="All Times New Roman"/>
                <w:lang w:val="it-IT"/>
              </w:rPr>
            </w:pPr>
            <w:r w:rsidRPr="00D016D4">
              <w:rPr>
                <w:rFonts w:ascii="All Times New Roman" w:hAnsi="All Times New Roman" w:cs="All Times New Roman"/>
                <w:lang w:val="it-IT"/>
              </w:rPr>
              <w:t>Assoc. Prof. Krasimir Mitev, PhD</w:t>
            </w:r>
          </w:p>
          <w:p w:rsidR="00110737" w:rsidRPr="00D016D4" w:rsidRDefault="00110737" w:rsidP="001220AE">
            <w:pPr>
              <w:jc w:val="center"/>
              <w:rPr>
                <w:rFonts w:ascii="All Times New Roman" w:hAnsi="All Times New Roman" w:cs="All Times New Roman"/>
                <w:lang w:val="it-IT"/>
              </w:rPr>
            </w:pP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S</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 xml:space="preserve">English </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p w:rsidR="00110737" w:rsidRPr="00D016D4" w:rsidRDefault="00110737" w:rsidP="001220AE">
            <w:pPr>
              <w:autoSpaceDE w:val="0"/>
              <w:autoSpaceDN w:val="0"/>
              <w:adjustRightInd w:val="0"/>
              <w:jc w:val="center"/>
              <w:rPr>
                <w:rFonts w:ascii="All Times New Roman" w:hAnsi="All Times New Roman" w:cs="All Times New Roman"/>
                <w:bCs/>
                <w:color w:val="000000"/>
              </w:rPr>
            </w:pP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color w:val="000000"/>
              </w:rPr>
              <w:t>Bachelor, Master</w:t>
            </w:r>
          </w:p>
        </w:tc>
        <w:tc>
          <w:tcPr>
            <w:tcW w:w="6804" w:type="dxa"/>
          </w:tcPr>
          <w:p w:rsidR="00110737" w:rsidRPr="00D016D4" w:rsidRDefault="00110737" w:rsidP="001220AE">
            <w:pPr>
              <w:jc w:val="both"/>
              <w:rPr>
                <w:rFonts w:ascii="All Times New Roman" w:hAnsi="All Times New Roman" w:cs="All Times New Roman"/>
              </w:rPr>
            </w:pPr>
            <w:r w:rsidRPr="00D016D4">
              <w:rPr>
                <w:rFonts w:ascii="All Times New Roman" w:hAnsi="All Times New Roman" w:cs="All Times New Roman"/>
              </w:rPr>
              <w:t xml:space="preserve">     The purpose of the course is to provide an opportunity of the students to study selected topics of Bulgarian contract law. Firstly, they will be introduced to the historical background of the Bulgarian contract law, the concepts of obligation and contract, the different sources of obligations and the sources of law of contract. The relationship between contract, tort and unjustified enrichment will be considered, as well. The following parts of course will give attention to the foundations of the binding force of contract, the types of contracts, the formation of contract and conditions for its validity, the content and interpretation of contract, the remedies for breach of contract. </w:t>
            </w:r>
          </w:p>
          <w:p w:rsidR="00110737" w:rsidRPr="00D016D4" w:rsidRDefault="00110737" w:rsidP="001220AE">
            <w:pPr>
              <w:jc w:val="both"/>
              <w:rPr>
                <w:rFonts w:ascii="All Times New Roman" w:hAnsi="All Times New Roman" w:cs="All Times New Roman"/>
                <w:color w:val="000000"/>
                <w:shd w:val="clear" w:color="auto" w:fill="FFFFFF"/>
              </w:rPr>
            </w:pPr>
            <w:r w:rsidRPr="00D016D4">
              <w:rPr>
                <w:rFonts w:ascii="All Times New Roman" w:hAnsi="All Times New Roman" w:cs="All Times New Roman"/>
              </w:rPr>
              <w:t xml:space="preserve">   The course is thought in 30 academic hours.</w:t>
            </w:r>
          </w:p>
        </w:tc>
      </w:tr>
      <w:tr w:rsidR="009C7DCB" w:rsidRPr="00D016D4" w:rsidTr="009C7DCB">
        <w:tc>
          <w:tcPr>
            <w:tcW w:w="2014" w:type="dxa"/>
          </w:tcPr>
          <w:p w:rsidR="009C7DCB" w:rsidRPr="00D016D4" w:rsidRDefault="009C7DCB" w:rsidP="009C7DCB">
            <w:pPr>
              <w:jc w:val="center"/>
              <w:rPr>
                <w:rFonts w:ascii="All Times New Roman" w:eastAsia="Times New Roman" w:hAnsi="All Times New Roman" w:cs="All Times New Roman"/>
                <w:b/>
              </w:rPr>
            </w:pPr>
            <w:r w:rsidRPr="00D016D4">
              <w:rPr>
                <w:rFonts w:ascii="Times New Roman" w:eastAsia="Times New Roman" w:hAnsi="Times New Roman" w:cs="Times New Roman"/>
                <w:b/>
                <w:lang w:bidi="en-US"/>
              </w:rPr>
              <w:t>International Relations</w:t>
            </w:r>
          </w:p>
        </w:tc>
        <w:tc>
          <w:tcPr>
            <w:tcW w:w="1843" w:type="dxa"/>
          </w:tcPr>
          <w:p w:rsidR="009C7DCB" w:rsidRPr="00D016D4" w:rsidRDefault="009C7DCB" w:rsidP="009C7DCB">
            <w:pPr>
              <w:jc w:val="center"/>
              <w:rPr>
                <w:rFonts w:ascii="All Times New Roman" w:eastAsia="Calibri" w:hAnsi="All Times New Roman" w:cs="All Times New Roman"/>
              </w:rPr>
            </w:pPr>
            <w:r w:rsidRPr="00D016D4">
              <w:rPr>
                <w:rFonts w:ascii="All Times New Roman" w:eastAsia="Calibri" w:hAnsi="All Times New Roman" w:cs="All Times New Roman"/>
              </w:rPr>
              <w:t xml:space="preserve">Prof. Nadia Boyadzhieva, D.Sc. </w:t>
            </w:r>
          </w:p>
        </w:tc>
        <w:tc>
          <w:tcPr>
            <w:tcW w:w="1242" w:type="dxa"/>
          </w:tcPr>
          <w:p w:rsidR="009C7DCB" w:rsidRPr="00D016D4" w:rsidRDefault="009C7DCB" w:rsidP="009C7DCB">
            <w:pPr>
              <w:jc w:val="center"/>
              <w:rPr>
                <w:rFonts w:ascii="All Times New Roman" w:eastAsia="Calibri" w:hAnsi="All Times New Roman" w:cs="All Times New Roman"/>
              </w:rPr>
            </w:pPr>
            <w:r w:rsidRPr="00753989">
              <w:rPr>
                <w:rFonts w:ascii="All Times New Roman" w:eastAsia="Calibri" w:hAnsi="All Times New Roman" w:cs="All Times New Roman"/>
                <w:lang w:val="en-US"/>
              </w:rPr>
              <w:t>Wint</w:t>
            </w:r>
            <w:r w:rsidRPr="00D016D4">
              <w:rPr>
                <w:rFonts w:ascii="All Times New Roman" w:eastAsia="Calibri" w:hAnsi="All Times New Roman" w:cs="All Times New Roman"/>
              </w:rPr>
              <w:t>er</w:t>
            </w:r>
          </w:p>
          <w:p w:rsidR="009C7DCB" w:rsidRPr="00D016D4" w:rsidRDefault="009C7DCB" w:rsidP="009C7DCB">
            <w:pPr>
              <w:jc w:val="center"/>
              <w:rPr>
                <w:rFonts w:ascii="All Times New Roman" w:eastAsia="Calibri" w:hAnsi="All Times New Roman" w:cs="All Times New Roman"/>
              </w:rPr>
            </w:pPr>
          </w:p>
        </w:tc>
        <w:tc>
          <w:tcPr>
            <w:tcW w:w="1309" w:type="dxa"/>
          </w:tcPr>
          <w:p w:rsidR="009C7DCB" w:rsidRPr="00D016D4" w:rsidRDefault="009C7DCB" w:rsidP="009C7DCB">
            <w:pPr>
              <w:jc w:val="center"/>
              <w:rPr>
                <w:rFonts w:ascii="All Times New Roman" w:eastAsia="Calibri" w:hAnsi="All Times New Roman" w:cs="All Times New Roman"/>
              </w:rPr>
            </w:pPr>
            <w:r w:rsidRPr="00D016D4">
              <w:rPr>
                <w:rFonts w:ascii="All Times New Roman" w:eastAsia="Calibri" w:hAnsi="All Times New Roman" w:cs="All Times New Roman"/>
              </w:rPr>
              <w:t xml:space="preserve">English </w:t>
            </w:r>
          </w:p>
        </w:tc>
        <w:tc>
          <w:tcPr>
            <w:tcW w:w="1247" w:type="dxa"/>
          </w:tcPr>
          <w:p w:rsidR="009C7DCB" w:rsidRPr="00D016D4" w:rsidRDefault="009C7DCB" w:rsidP="009C7DCB">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7</w:t>
            </w:r>
          </w:p>
        </w:tc>
        <w:tc>
          <w:tcPr>
            <w:tcW w:w="1418" w:type="dxa"/>
          </w:tcPr>
          <w:p w:rsidR="009C7DCB" w:rsidRPr="00D016D4" w:rsidRDefault="009C7DCB" w:rsidP="009C7DCB">
            <w:pPr>
              <w:jc w:val="center"/>
              <w:rPr>
                <w:rFonts w:ascii="All Times New Roman" w:eastAsia="Calibri" w:hAnsi="All Times New Roman" w:cs="All Times New Roman"/>
              </w:rPr>
            </w:pPr>
            <w:r w:rsidRPr="00D016D4">
              <w:rPr>
                <w:rFonts w:ascii="All Times New Roman" w:eastAsia="Calibri" w:hAnsi="All Times New Roman" w:cs="All Times New Roman"/>
              </w:rPr>
              <w:t>Bachelor,</w:t>
            </w:r>
          </w:p>
          <w:p w:rsidR="009C7DCB" w:rsidRPr="00D016D4" w:rsidRDefault="009C7DCB" w:rsidP="009C7DCB">
            <w:pPr>
              <w:autoSpaceDE w:val="0"/>
              <w:autoSpaceDN w:val="0"/>
              <w:adjustRightInd w:val="0"/>
              <w:jc w:val="center"/>
              <w:rPr>
                <w:rFonts w:ascii="All Times New Roman" w:hAnsi="All Times New Roman" w:cs="All Times New Roman"/>
                <w:color w:val="000000"/>
                <w:lang w:val="fr-FR"/>
              </w:rPr>
            </w:pPr>
            <w:r w:rsidRPr="00D016D4">
              <w:rPr>
                <w:rFonts w:ascii="All Times New Roman" w:eastAsia="Calibri" w:hAnsi="All Times New Roman" w:cs="All Times New Roman"/>
                <w:color w:val="000000"/>
              </w:rPr>
              <w:t>Master</w:t>
            </w:r>
          </w:p>
        </w:tc>
        <w:tc>
          <w:tcPr>
            <w:tcW w:w="6804" w:type="dxa"/>
          </w:tcPr>
          <w:p w:rsidR="009C7DCB" w:rsidRPr="00D016D4" w:rsidRDefault="009C7DCB" w:rsidP="009C7DCB">
            <w:pPr>
              <w:widowControl w:val="0"/>
              <w:autoSpaceDE w:val="0"/>
              <w:autoSpaceDN w:val="0"/>
              <w:jc w:val="lowKashida"/>
              <w:rPr>
                <w:rFonts w:ascii="Times New Roman" w:eastAsia="Times New Roman" w:hAnsi="Times New Roman" w:cs="Times New Roman"/>
                <w:lang w:bidi="en-US"/>
              </w:rPr>
            </w:pPr>
            <w:r w:rsidRPr="00D016D4">
              <w:rPr>
                <w:rFonts w:ascii="Times New Roman" w:eastAsia="Times New Roman" w:hAnsi="Times New Roman" w:cs="Times New Roman"/>
                <w:lang w:bidi="en-US"/>
              </w:rPr>
              <w:t xml:space="preserve">   This class provides a rigorous overview of theories of international relations (IR), with a focus on fundamental theoretical debates in IR and their relationship to empirical social science. The course complements other advanced courses that examine discrete empirical applications of these theories and methodological issues. Students should finish the course with an ability to situate arguments in the conceptual structure and intellectual history of IR theory, to grasp the assumptions, logical structure and implications of various theoretical positions, and to appreciate the diverse range of available concepts and explanations for state behavior.</w:t>
            </w:r>
          </w:p>
          <w:p w:rsidR="009C7DCB" w:rsidRPr="00D016D4" w:rsidRDefault="009C7DCB" w:rsidP="009C7DCB">
            <w:pPr>
              <w:jc w:val="lowKashida"/>
              <w:rPr>
                <w:rFonts w:ascii="Times New Roman" w:hAnsi="Times New Roman" w:cs="Times New Roman"/>
              </w:rPr>
            </w:pPr>
            <w:r w:rsidRPr="00D016D4">
              <w:rPr>
                <w:rFonts w:ascii="Times New Roman" w:hAnsi="Times New Roman" w:cs="Times New Roman"/>
              </w:rPr>
              <w:t xml:space="preserve">  The focus will be on several major topics: World Politics and International Relations, the Levels of Analysis in International Relations theory, Anarchy, Sovereignty, and the State System , Power, Distribution of Power, Polarity, and Order; Hegemony, Hierarchy, Power Transitions, and Order; Domestic Institutions, Democracy and IR, Strategic Interaction, Security Dilemmas, and Bargaining in International Politics, diplomacy, International Institutions, Ideas, Perception, and Culture. The course will also discuss briefly the following issues: the Foundations of Neo-Constructivist and Postmodern Approaches to IR, Neo-Realism Institutionalism, the “Neo-Realis Domestic Politics 1: Preferences, </w:t>
            </w:r>
            <w:r w:rsidRPr="00D016D4">
              <w:rPr>
                <w:rFonts w:ascii="Times New Roman" w:hAnsi="Times New Roman" w:cs="Times New Roman"/>
              </w:rPr>
              <w:lastRenderedPageBreak/>
              <w:t xml:space="preserve">Institutions and Foreign Policies, the /Neo-Liberal” Debate, Neoclassical Liberalism and will conclude with a debate on the Future of IR Theory. </w:t>
            </w:r>
          </w:p>
          <w:p w:rsidR="009C7DCB" w:rsidRPr="00D016D4" w:rsidRDefault="009C7DCB" w:rsidP="009C7DCB">
            <w:pPr>
              <w:jc w:val="lowKashida"/>
              <w:rPr>
                <w:rFonts w:ascii="All Times New Roman" w:hAnsi="All Times New Roman" w:cs="All Times New Roman"/>
              </w:rPr>
            </w:pPr>
            <w:r w:rsidRPr="00D016D4">
              <w:rPr>
                <w:rFonts w:ascii="All Times New Roman" w:hAnsi="All Times New Roman" w:cs="All Times New Roman"/>
              </w:rPr>
              <w:t xml:space="preserve">  The course is thought in 45 academic hours.</w:t>
            </w:r>
          </w:p>
        </w:tc>
      </w:tr>
      <w:tr w:rsidR="00110737" w:rsidRPr="00D016D4" w:rsidTr="009C7DCB">
        <w:tc>
          <w:tcPr>
            <w:tcW w:w="2014" w:type="dxa"/>
          </w:tcPr>
          <w:p w:rsidR="00110737" w:rsidRPr="00D016D4" w:rsidRDefault="00110737" w:rsidP="001220AE">
            <w:pPr>
              <w:jc w:val="center"/>
              <w:rPr>
                <w:rFonts w:ascii="All Times New Roman" w:eastAsia="Times New Roman" w:hAnsi="All Times New Roman" w:cs="All Times New Roman"/>
                <w:b/>
                <w:lang w:bidi="en-US"/>
              </w:rPr>
            </w:pPr>
            <w:r w:rsidRPr="00D016D4">
              <w:rPr>
                <w:rFonts w:ascii="All Times New Roman" w:hAnsi="All Times New Roman" w:cs="All Times New Roman"/>
                <w:b/>
                <w:shd w:val="clear" w:color="auto" w:fill="FFFFFF"/>
                <w:lang w:val="en-GB"/>
              </w:rPr>
              <w:lastRenderedPageBreak/>
              <w:t>Legal English</w:t>
            </w:r>
          </w:p>
        </w:tc>
        <w:tc>
          <w:tcPr>
            <w:tcW w:w="1843" w:type="dxa"/>
          </w:tcPr>
          <w:p w:rsidR="00110737" w:rsidRPr="00D016D4" w:rsidRDefault="00110737" w:rsidP="001220AE">
            <w:pPr>
              <w:jc w:val="center"/>
              <w:rPr>
                <w:rFonts w:ascii="All Times New Roman" w:eastAsia="Calibri" w:hAnsi="All Times New Roman" w:cs="All Times New Roman"/>
              </w:rPr>
            </w:pPr>
            <w:r w:rsidRPr="00D016D4">
              <w:rPr>
                <w:rFonts w:ascii="All Times New Roman" w:eastAsia="Calibri" w:hAnsi="All Times New Roman" w:cs="All Times New Roman"/>
              </w:rPr>
              <w:t>Assist. Prof. Kristina Krislova,</w:t>
            </w:r>
          </w:p>
          <w:p w:rsidR="00110737" w:rsidRPr="00D016D4" w:rsidRDefault="00110737" w:rsidP="001220AE">
            <w:pPr>
              <w:jc w:val="center"/>
              <w:rPr>
                <w:rFonts w:ascii="All Times New Roman" w:eastAsia="Calibri" w:hAnsi="All Times New Roman" w:cs="All Times New Roman"/>
              </w:rPr>
            </w:pPr>
            <w:r w:rsidRPr="00D016D4">
              <w:rPr>
                <w:rFonts w:ascii="All Times New Roman" w:eastAsia="Calibri" w:hAnsi="All Times New Roman" w:cs="All Times New Roman"/>
              </w:rPr>
              <w:t xml:space="preserve">PhD </w:t>
            </w:r>
          </w:p>
        </w:tc>
        <w:tc>
          <w:tcPr>
            <w:tcW w:w="1242" w:type="dxa"/>
          </w:tcPr>
          <w:p w:rsidR="00110737" w:rsidRPr="00D016D4" w:rsidRDefault="00110737" w:rsidP="001220AE">
            <w:pPr>
              <w:jc w:val="center"/>
              <w:rPr>
                <w:rFonts w:ascii="All Times New Roman" w:eastAsia="Calibri" w:hAnsi="All Times New Roman" w:cs="All Times New Roman"/>
              </w:rPr>
            </w:pPr>
            <w:r w:rsidRPr="00D016D4">
              <w:rPr>
                <w:rFonts w:ascii="All Times New Roman" w:eastAsia="Calibri" w:hAnsi="All Times New Roman" w:cs="All Times New Roman"/>
              </w:rPr>
              <w:t>W, S</w:t>
            </w:r>
          </w:p>
        </w:tc>
        <w:tc>
          <w:tcPr>
            <w:tcW w:w="1309" w:type="dxa"/>
          </w:tcPr>
          <w:p w:rsidR="00110737" w:rsidRPr="00D016D4" w:rsidRDefault="00110737" w:rsidP="001220AE">
            <w:pPr>
              <w:jc w:val="center"/>
              <w:rPr>
                <w:rFonts w:ascii="All Times New Roman" w:eastAsia="Calibri" w:hAnsi="All Times New Roman" w:cs="All Times New Roman"/>
              </w:rPr>
            </w:pPr>
            <w:r w:rsidRPr="00D016D4">
              <w:rPr>
                <w:rFonts w:ascii="All Times New Roman" w:eastAsia="Calibri" w:hAnsi="All Times New Roman" w:cs="All Times New Roman"/>
              </w:rPr>
              <w:t>English</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tc>
        <w:tc>
          <w:tcPr>
            <w:tcW w:w="1418" w:type="dxa"/>
          </w:tcPr>
          <w:p w:rsidR="00110737" w:rsidRPr="00D016D4" w:rsidRDefault="00110737" w:rsidP="001220AE">
            <w:pPr>
              <w:jc w:val="center"/>
              <w:rPr>
                <w:rFonts w:ascii="All Times New Roman" w:eastAsia="Calibri" w:hAnsi="All Times New Roman" w:cs="All Times New Roman"/>
              </w:rPr>
            </w:pPr>
            <w:r w:rsidRPr="00D016D4">
              <w:rPr>
                <w:rFonts w:ascii="All Times New Roman" w:eastAsia="Calibri" w:hAnsi="All Times New Roman" w:cs="All Times New Roman"/>
              </w:rPr>
              <w:t>Bachelor,</w:t>
            </w:r>
          </w:p>
          <w:p w:rsidR="00110737" w:rsidRPr="00D016D4" w:rsidRDefault="00110737" w:rsidP="001220AE">
            <w:pPr>
              <w:jc w:val="center"/>
              <w:rPr>
                <w:rFonts w:ascii="All Times New Roman" w:eastAsia="Calibri" w:hAnsi="All Times New Roman" w:cs="All Times New Roman"/>
              </w:rPr>
            </w:pPr>
            <w:r w:rsidRPr="00D016D4">
              <w:rPr>
                <w:rFonts w:ascii="All Times New Roman" w:eastAsia="Calibri" w:hAnsi="All Times New Roman" w:cs="All Times New Roman"/>
              </w:rPr>
              <w:t>Master</w:t>
            </w:r>
          </w:p>
        </w:tc>
        <w:tc>
          <w:tcPr>
            <w:tcW w:w="6804" w:type="dxa"/>
          </w:tcPr>
          <w:p w:rsidR="00110737" w:rsidRPr="00D016D4" w:rsidRDefault="00110737" w:rsidP="001220AE">
            <w:pPr>
              <w:jc w:val="both"/>
              <w:rPr>
                <w:rFonts w:ascii="All Times New Roman" w:hAnsi="All Times New Roman" w:cs="All Times New Roman"/>
                <w:lang w:val="en-GB"/>
              </w:rPr>
            </w:pPr>
            <w:r w:rsidRPr="00D016D4">
              <w:rPr>
                <w:rFonts w:ascii="All Times New Roman" w:hAnsi="All Times New Roman" w:cs="All Times New Roman"/>
                <w:shd w:val="clear" w:color="auto" w:fill="FFFFFF"/>
                <w:lang w:val="en-GB"/>
              </w:rPr>
              <w:t xml:space="preserve">   The Legal English course aims to improve students’ English language skills within a legal context.</w:t>
            </w:r>
            <w:r w:rsidRPr="00D016D4">
              <w:rPr>
                <w:rFonts w:ascii="All Times New Roman" w:hAnsi="All Times New Roman" w:cs="All Times New Roman"/>
                <w:lang w:val="en-GB"/>
              </w:rPr>
              <w:t xml:space="preserve"> </w:t>
            </w:r>
          </w:p>
          <w:p w:rsidR="00110737" w:rsidRPr="00D016D4" w:rsidRDefault="00110737" w:rsidP="001220AE">
            <w:pPr>
              <w:jc w:val="both"/>
              <w:rPr>
                <w:rFonts w:ascii="All Times New Roman" w:hAnsi="All Times New Roman" w:cs="All Times New Roman"/>
                <w:lang w:val="en-GB"/>
              </w:rPr>
            </w:pPr>
            <w:r w:rsidRPr="00D016D4">
              <w:rPr>
                <w:rFonts w:ascii="All Times New Roman" w:hAnsi="All Times New Roman" w:cs="All Times New Roman"/>
                <w:lang w:val="en-GB"/>
              </w:rPr>
              <w:t xml:space="preserve">   The course starts with the introduction of the legal systems of Common law, Continental law and the law of EU in broad outline and emphasizes the differences and similarities in these legal systems in connection with general legal terminology. </w:t>
            </w:r>
          </w:p>
          <w:p w:rsidR="00110737" w:rsidRPr="00D016D4" w:rsidRDefault="00110737" w:rsidP="001220AE">
            <w:pPr>
              <w:jc w:val="both"/>
              <w:rPr>
                <w:rFonts w:ascii="Times New Roman" w:eastAsia="Times New Roman" w:hAnsi="Times New Roman" w:cs="Times New Roman"/>
                <w:lang w:bidi="en-US"/>
              </w:rPr>
            </w:pPr>
            <w:r w:rsidRPr="00D016D4">
              <w:rPr>
                <w:rFonts w:ascii="All Times New Roman" w:hAnsi="All Times New Roman" w:cs="All Times New Roman"/>
                <w:shd w:val="clear" w:color="auto" w:fill="FFFFFF"/>
                <w:lang w:val="en-GB"/>
              </w:rPr>
              <w:t xml:space="preserve">   It covers a range of legal topics with a focus on </w:t>
            </w:r>
            <w:r w:rsidRPr="00D016D4">
              <w:rPr>
                <w:rFonts w:ascii="All Times New Roman" w:hAnsi="All Times New Roman" w:cs="All Times New Roman"/>
                <w:lang w:val="en-GB"/>
              </w:rPr>
              <w:t>general theory of law and the state, the legal system, administrative, labour, criminal, civil, commercial and EU law. </w:t>
            </w:r>
            <w:r w:rsidRPr="00D016D4">
              <w:rPr>
                <w:rFonts w:ascii="All Times New Roman" w:hAnsi="All Times New Roman" w:cs="All Times New Roman"/>
              </w:rPr>
              <w:t>The course is thought in 30 academic hours.</w:t>
            </w:r>
          </w:p>
        </w:tc>
      </w:tr>
      <w:tr w:rsidR="00110737" w:rsidRPr="00B63E7E" w:rsidTr="009C7DCB">
        <w:tc>
          <w:tcPr>
            <w:tcW w:w="2014" w:type="dxa"/>
          </w:tcPr>
          <w:p w:rsidR="00110737" w:rsidRPr="00D016D4" w:rsidRDefault="00110737" w:rsidP="001220AE">
            <w:pPr>
              <w:jc w:val="center"/>
              <w:rPr>
                <w:rFonts w:ascii="All Times New Roman" w:hAnsi="All Times New Roman" w:cs="All Times New Roman"/>
                <w:b/>
                <w:lang w:val="fr-FR"/>
              </w:rPr>
            </w:pPr>
            <w:r w:rsidRPr="00D016D4">
              <w:rPr>
                <w:rFonts w:ascii="All Times New Roman" w:hAnsi="All Times New Roman" w:cs="All Times New Roman"/>
                <w:b/>
                <w:lang w:val="fr-FR"/>
              </w:rPr>
              <w:t xml:space="preserve">Droit social </w:t>
            </w:r>
          </w:p>
          <w:p w:rsidR="00110737" w:rsidRPr="00D016D4" w:rsidRDefault="00110737" w:rsidP="001220AE">
            <w:pPr>
              <w:jc w:val="center"/>
              <w:rPr>
                <w:rFonts w:ascii="All Times New Roman" w:hAnsi="All Times New Roman" w:cs="All Times New Roman"/>
                <w:b/>
                <w:shd w:val="clear" w:color="auto" w:fill="FFFFFF"/>
                <w:lang w:val="fr-FR"/>
              </w:rPr>
            </w:pPr>
            <w:r w:rsidRPr="00D016D4">
              <w:rPr>
                <w:rFonts w:ascii="All Times New Roman" w:hAnsi="All Times New Roman" w:cs="All Times New Roman"/>
                <w:b/>
                <w:lang w:val="fr-FR"/>
              </w:rPr>
              <w:t>de l`Union Européenne - introduction</w:t>
            </w:r>
          </w:p>
        </w:tc>
        <w:tc>
          <w:tcPr>
            <w:tcW w:w="1843" w:type="dxa"/>
          </w:tcPr>
          <w:p w:rsidR="00110737" w:rsidRPr="00D016D4" w:rsidRDefault="00110737" w:rsidP="001220AE">
            <w:pPr>
              <w:jc w:val="center"/>
              <w:rPr>
                <w:rFonts w:ascii="All Times New Roman" w:hAnsi="All Times New Roman" w:cs="All Times New Roman"/>
                <w:lang w:val="fr-FR"/>
              </w:rPr>
            </w:pPr>
            <w:r w:rsidRPr="00D016D4">
              <w:rPr>
                <w:rFonts w:ascii="All Times New Roman" w:hAnsi="All Times New Roman" w:cs="All Times New Roman"/>
                <w:lang w:val="fr-FR"/>
              </w:rPr>
              <w:t>Yaroslava Genova,</w:t>
            </w:r>
          </w:p>
          <w:p w:rsidR="00110737" w:rsidRPr="00D016D4" w:rsidRDefault="00110737" w:rsidP="001220AE">
            <w:pPr>
              <w:jc w:val="center"/>
              <w:rPr>
                <w:rFonts w:ascii="All Times New Roman" w:eastAsia="Calibri" w:hAnsi="All Times New Roman" w:cs="All Times New Roman"/>
                <w:lang w:val="fr-FR"/>
              </w:rPr>
            </w:pPr>
            <w:r w:rsidRPr="00D016D4">
              <w:rPr>
                <w:rFonts w:ascii="All Times New Roman" w:hAnsi="All Times New Roman" w:cs="All Times New Roman"/>
                <w:lang w:val="fr-FR"/>
              </w:rPr>
              <w:t>Maitre des conferences, Docteur en droit</w:t>
            </w:r>
          </w:p>
        </w:tc>
        <w:tc>
          <w:tcPr>
            <w:tcW w:w="1242" w:type="dxa"/>
          </w:tcPr>
          <w:p w:rsidR="00110737" w:rsidRPr="00D016D4" w:rsidRDefault="00110737" w:rsidP="001220AE">
            <w:pPr>
              <w:jc w:val="center"/>
              <w:rPr>
                <w:rFonts w:ascii="All Times New Roman" w:eastAsia="Calibri" w:hAnsi="All Times New Roman" w:cs="All Times New Roman"/>
                <w:lang w:val="fr-FR"/>
              </w:rPr>
            </w:pPr>
            <w:r w:rsidRPr="00D016D4">
              <w:rPr>
                <w:rFonts w:ascii="All Times New Roman" w:eastAsia="Calibri" w:hAnsi="All Times New Roman" w:cs="All Times New Roman"/>
                <w:lang w:val="fr-FR"/>
              </w:rPr>
              <w:t>W, S</w:t>
            </w:r>
          </w:p>
        </w:tc>
        <w:tc>
          <w:tcPr>
            <w:tcW w:w="1309" w:type="dxa"/>
          </w:tcPr>
          <w:p w:rsidR="00110737" w:rsidRPr="00D016D4" w:rsidRDefault="00110737" w:rsidP="001220AE">
            <w:pPr>
              <w:jc w:val="center"/>
              <w:rPr>
                <w:rFonts w:ascii="All Times New Roman" w:eastAsia="Calibri" w:hAnsi="All Times New Roman" w:cs="All Times New Roman"/>
                <w:lang w:val="fr-FR"/>
              </w:rPr>
            </w:pPr>
            <w:r w:rsidRPr="00D016D4">
              <w:rPr>
                <w:rFonts w:ascii="All Times New Roman" w:hAnsi="All Times New Roman" w:cs="All Times New Roman"/>
              </w:rPr>
              <w:t>Français</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4</w:t>
            </w: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color w:val="000000"/>
              </w:rPr>
              <w:t>Bachelier en droit</w:t>
            </w:r>
          </w:p>
          <w:p w:rsidR="00110737" w:rsidRPr="00D016D4" w:rsidRDefault="00110737" w:rsidP="001220AE">
            <w:pPr>
              <w:jc w:val="center"/>
              <w:rPr>
                <w:rFonts w:ascii="All Times New Roman" w:eastAsia="Calibri" w:hAnsi="All Times New Roman" w:cs="All Times New Roman"/>
                <w:lang w:val="fr-FR"/>
              </w:rPr>
            </w:pPr>
            <w:r w:rsidRPr="00D016D4">
              <w:rPr>
                <w:rFonts w:ascii="All Times New Roman" w:hAnsi="All Times New Roman" w:cs="All Times New Roman"/>
              </w:rPr>
              <w:t>Master en droit</w:t>
            </w:r>
          </w:p>
        </w:tc>
        <w:tc>
          <w:tcPr>
            <w:tcW w:w="6804" w:type="dxa"/>
          </w:tcPr>
          <w:p w:rsidR="00110737" w:rsidRPr="00D016D4" w:rsidRDefault="00110737" w:rsidP="001220AE">
            <w:pPr>
              <w:jc w:val="both"/>
              <w:rPr>
                <w:rFonts w:ascii="All Times New Roman" w:hAnsi="All Times New Roman" w:cs="All Times New Roman"/>
                <w:lang w:val="fr-FR"/>
              </w:rPr>
            </w:pPr>
            <w:r w:rsidRPr="00D016D4">
              <w:rPr>
                <w:rFonts w:ascii="All Times New Roman" w:hAnsi="All Times New Roman" w:cs="All Times New Roman"/>
                <w:lang w:val="fr-FR"/>
              </w:rPr>
              <w:t xml:space="preserve">     Le cours de droit social de l`Union Européenne a pour but de familiariser les étudiants avec les fondements du droit social de l`UE. Il se consacre sur les thèmes suivants: 1. Les compétences de l’UE en matière sociale, développement historique et état actuel; 2. Les principes de spécialité, de subsidiarité et de proportionnalité; 3. Dispositions de droit originaire intéressant le droit social; 4. Institutions de l`UE  et leur rôle spécifique dans la création du droit social de l`UE; 5. Les droits sociaux fondamentaux : la Charte communautaire des droits fondamentaux des travailleurs et  la Charte des droits fondamentaux de l`Union Européenne; 6. Le droit dérivé en matière sociale : processus décisionnel; 7. </w:t>
            </w:r>
            <w:r w:rsidRPr="00D016D4">
              <w:rPr>
                <w:rFonts w:ascii="All Times New Roman" w:hAnsi="All Times New Roman" w:cs="All Times New Roman"/>
                <w:i/>
                <w:lang w:val="fr-FR"/>
              </w:rPr>
              <w:t>Soft law</w:t>
            </w:r>
            <w:r w:rsidRPr="00D016D4">
              <w:rPr>
                <w:rFonts w:ascii="All Times New Roman" w:hAnsi="All Times New Roman" w:cs="All Times New Roman"/>
                <w:lang w:val="fr-FR"/>
              </w:rPr>
              <w:t xml:space="preserve"> en matière sociale; 8. Le droit social de l`UE d`origine professionnelle; 9. L`effectivité du droit de l`UE; 10. Le concept de l` « Europe Sociale » ;</w:t>
            </w:r>
          </w:p>
          <w:p w:rsidR="00110737" w:rsidRPr="00D016D4" w:rsidRDefault="00110737" w:rsidP="001220AE">
            <w:pPr>
              <w:jc w:val="both"/>
              <w:rPr>
                <w:rFonts w:ascii="All Times New Roman" w:hAnsi="All Times New Roman" w:cs="All Times New Roman"/>
                <w:shd w:val="clear" w:color="auto" w:fill="FFFFFF"/>
                <w:lang w:val="fr-FR"/>
              </w:rPr>
            </w:pPr>
            <w:r w:rsidRPr="00D016D4">
              <w:rPr>
                <w:rFonts w:ascii="All Times New Roman" w:hAnsi="All Times New Roman" w:cs="All Times New Roman"/>
                <w:lang w:val="fr-FR"/>
              </w:rPr>
              <w:t xml:space="preserve">    Le cours est basé sur l’étude des sources du droit social de l`UE et l`étude de documentations préalablement préparées et mises à disposition des étudiants. Le cours se termine par un test d`évaluation.</w:t>
            </w:r>
            <w:r w:rsidRPr="00D016D4">
              <w:rPr>
                <w:lang w:val="fr-FR"/>
              </w:rPr>
              <w:t xml:space="preserve"> </w:t>
            </w:r>
            <w:r w:rsidRPr="00D016D4">
              <w:rPr>
                <w:rFonts w:ascii="All Times New Roman" w:hAnsi="All Times New Roman" w:cs="All Times New Roman"/>
                <w:lang w:val="fr-FR"/>
              </w:rPr>
              <w:t>Durée - 20 heures.</w:t>
            </w:r>
          </w:p>
        </w:tc>
      </w:tr>
      <w:tr w:rsidR="00110737" w:rsidRPr="0071503C" w:rsidTr="009C7DCB">
        <w:tc>
          <w:tcPr>
            <w:tcW w:w="2014" w:type="dxa"/>
          </w:tcPr>
          <w:p w:rsidR="00110737" w:rsidRPr="0071503C" w:rsidRDefault="00110737" w:rsidP="001220AE">
            <w:pPr>
              <w:jc w:val="center"/>
              <w:rPr>
                <w:rFonts w:ascii="All Times New Roman" w:hAnsi="All Times New Roman" w:cs="All Times New Roman"/>
                <w:b/>
                <w:lang w:val="en-US"/>
              </w:rPr>
            </w:pPr>
            <w:r w:rsidRPr="0071503C">
              <w:rPr>
                <w:rFonts w:ascii="All Times New Roman" w:hAnsi="All Times New Roman" w:cs="All Times New Roman"/>
                <w:b/>
                <w:lang w:val="en-US"/>
              </w:rPr>
              <w:t xml:space="preserve">Introduction to International Human Rights Law </w:t>
            </w:r>
          </w:p>
          <w:p w:rsidR="00110737" w:rsidRPr="0071503C" w:rsidRDefault="00110737" w:rsidP="001220AE">
            <w:pPr>
              <w:jc w:val="center"/>
              <w:rPr>
                <w:rFonts w:ascii="All Times New Roman" w:hAnsi="All Times New Roman" w:cs="All Times New Roman"/>
                <w:i/>
                <w:lang w:val="en-US"/>
              </w:rPr>
            </w:pPr>
            <w:r w:rsidRPr="0071503C">
              <w:rPr>
                <w:rFonts w:ascii="All Times New Roman" w:hAnsi="All Times New Roman" w:cs="All Times New Roman"/>
                <w:i/>
                <w:lang w:val="en-US"/>
              </w:rPr>
              <w:t>(consultations)</w:t>
            </w:r>
          </w:p>
        </w:tc>
        <w:tc>
          <w:tcPr>
            <w:tcW w:w="1843" w:type="dxa"/>
          </w:tcPr>
          <w:p w:rsidR="00110737" w:rsidRPr="0071503C" w:rsidRDefault="00110737" w:rsidP="001220AE">
            <w:pPr>
              <w:jc w:val="center"/>
              <w:rPr>
                <w:rFonts w:ascii="All Times New Roman" w:hAnsi="All Times New Roman" w:cs="All Times New Roman"/>
                <w:lang w:val="en-US"/>
              </w:rPr>
            </w:pPr>
            <w:r w:rsidRPr="0071503C">
              <w:rPr>
                <w:rFonts w:ascii="All Times New Roman" w:hAnsi="All Times New Roman" w:cs="All Times New Roman"/>
                <w:lang w:val="en-US"/>
              </w:rPr>
              <w:t>Assist. Prof. Gergana Gozanska, PhD</w:t>
            </w:r>
          </w:p>
        </w:tc>
        <w:tc>
          <w:tcPr>
            <w:tcW w:w="1242" w:type="dxa"/>
          </w:tcPr>
          <w:p w:rsidR="00110737" w:rsidRPr="0071503C" w:rsidRDefault="00110737" w:rsidP="001220AE">
            <w:pPr>
              <w:jc w:val="center"/>
              <w:rPr>
                <w:rFonts w:ascii="All Times New Roman" w:hAnsi="All Times New Roman" w:cs="All Times New Roman"/>
              </w:rPr>
            </w:pPr>
            <w:r>
              <w:rPr>
                <w:rFonts w:ascii="All Times New Roman" w:hAnsi="All Times New Roman" w:cs="All Times New Roman"/>
                <w:lang w:val="en-US"/>
              </w:rPr>
              <w:t>Summer</w:t>
            </w:r>
          </w:p>
        </w:tc>
        <w:tc>
          <w:tcPr>
            <w:tcW w:w="1309" w:type="dxa"/>
          </w:tcPr>
          <w:p w:rsidR="00110737" w:rsidRPr="0071503C" w:rsidRDefault="00110737" w:rsidP="001220AE">
            <w:pPr>
              <w:jc w:val="center"/>
              <w:rPr>
                <w:rFonts w:ascii="All Times New Roman" w:hAnsi="All Times New Roman" w:cs="All Times New Roman"/>
              </w:rPr>
            </w:pPr>
            <w:r w:rsidRPr="0071503C">
              <w:rPr>
                <w:rFonts w:ascii="All Times New Roman" w:hAnsi="All Times New Roman" w:cs="All Times New Roman"/>
                <w:lang w:val="en-US"/>
              </w:rPr>
              <w:t xml:space="preserve">English </w:t>
            </w:r>
          </w:p>
        </w:tc>
        <w:tc>
          <w:tcPr>
            <w:tcW w:w="1247" w:type="dxa"/>
          </w:tcPr>
          <w:p w:rsidR="00110737" w:rsidRPr="0071503C" w:rsidRDefault="00110737" w:rsidP="001220AE">
            <w:pPr>
              <w:jc w:val="center"/>
              <w:rPr>
                <w:rFonts w:ascii="All Times New Roman" w:hAnsi="All Times New Roman" w:cs="All Times New Roman"/>
                <w:lang w:val="en-US"/>
              </w:rPr>
            </w:pPr>
            <w:r w:rsidRPr="0071503C">
              <w:rPr>
                <w:rFonts w:ascii="All Times New Roman" w:hAnsi="All Times New Roman" w:cs="All Times New Roman"/>
                <w:lang w:val="en-US"/>
              </w:rPr>
              <w:t>5</w:t>
            </w:r>
          </w:p>
        </w:tc>
        <w:tc>
          <w:tcPr>
            <w:tcW w:w="1418" w:type="dxa"/>
          </w:tcPr>
          <w:p w:rsidR="00110737" w:rsidRPr="0071503C" w:rsidRDefault="00110737" w:rsidP="001220AE">
            <w:pPr>
              <w:jc w:val="center"/>
              <w:rPr>
                <w:rFonts w:ascii="All Times New Roman" w:hAnsi="All Times New Roman" w:cs="All Times New Roman"/>
                <w:lang w:val="en-US"/>
              </w:rPr>
            </w:pPr>
            <w:r w:rsidRPr="0071503C">
              <w:rPr>
                <w:rFonts w:ascii="All Times New Roman" w:hAnsi="All Times New Roman" w:cs="All Times New Roman"/>
                <w:lang w:val="en-US"/>
              </w:rPr>
              <w:t>Bachelor,</w:t>
            </w:r>
          </w:p>
          <w:p w:rsidR="00110737" w:rsidRPr="0071503C" w:rsidRDefault="00110737" w:rsidP="001220AE">
            <w:pPr>
              <w:jc w:val="center"/>
              <w:rPr>
                <w:rFonts w:ascii="All Times New Roman" w:hAnsi="All Times New Roman" w:cs="All Times New Roman"/>
              </w:rPr>
            </w:pPr>
            <w:r w:rsidRPr="0071503C">
              <w:rPr>
                <w:rFonts w:ascii="All Times New Roman" w:hAnsi="All Times New Roman" w:cs="All Times New Roman"/>
                <w:lang w:val="en-US"/>
              </w:rPr>
              <w:t>Master</w:t>
            </w:r>
          </w:p>
        </w:tc>
        <w:tc>
          <w:tcPr>
            <w:tcW w:w="6804" w:type="dxa"/>
          </w:tcPr>
          <w:p w:rsidR="00110737" w:rsidRPr="0071503C" w:rsidRDefault="00110737" w:rsidP="001220AE">
            <w:pPr>
              <w:jc w:val="both"/>
              <w:rPr>
                <w:rFonts w:ascii="All Times New Roman" w:hAnsi="All Times New Roman" w:cs="All Times New Roman"/>
              </w:rPr>
            </w:pPr>
            <w:r w:rsidRPr="0071503C">
              <w:rPr>
                <w:rFonts w:ascii="All Times New Roman" w:hAnsi="All Times New Roman" w:cs="All Times New Roman"/>
                <w:lang w:val="en-US"/>
              </w:rPr>
              <w:t xml:space="preserve">   The course aims to introduce students to the main international human rights instruments. At the beginning, attention will be paid to the historical development of human rights and acts, such as</w:t>
            </w:r>
            <w:r w:rsidRPr="0071503C">
              <w:rPr>
                <w:rFonts w:ascii="All Times New Roman" w:hAnsi="All Times New Roman" w:cs="All Times New Roman"/>
              </w:rPr>
              <w:t xml:space="preserve"> Magma Carta (1215), Petition of Rights (1628), </w:t>
            </w:r>
            <w:r w:rsidRPr="0071503C">
              <w:rPr>
                <w:rFonts w:ascii="All Times New Roman" w:hAnsi="All Times New Roman" w:cs="All Times New Roman"/>
                <w:lang w:val="en-US"/>
              </w:rPr>
              <w:t>US</w:t>
            </w:r>
            <w:r w:rsidRPr="0071503C">
              <w:rPr>
                <w:rFonts w:ascii="All Times New Roman" w:hAnsi="All Times New Roman" w:cs="All Times New Roman"/>
              </w:rPr>
              <w:t xml:space="preserve"> Declaration of Independence (1776), Constitution of the </w:t>
            </w:r>
            <w:r w:rsidRPr="0071503C">
              <w:rPr>
                <w:rFonts w:ascii="All Times New Roman" w:hAnsi="All Times New Roman" w:cs="All Times New Roman"/>
                <w:lang w:val="en-US"/>
              </w:rPr>
              <w:t>USA</w:t>
            </w:r>
            <w:r w:rsidRPr="0071503C">
              <w:rPr>
                <w:rFonts w:ascii="All Times New Roman" w:hAnsi="All Times New Roman" w:cs="All Times New Roman"/>
              </w:rPr>
              <w:t xml:space="preserve"> (1787), </w:t>
            </w:r>
            <w:r w:rsidRPr="0071503C">
              <w:rPr>
                <w:rStyle w:val="Emphasis"/>
                <w:rFonts w:ascii="All Times New Roman" w:hAnsi="All Times New Roman" w:cs="All Times New Roman"/>
                <w:bCs/>
                <w:shd w:val="clear" w:color="auto" w:fill="FFFFFF"/>
              </w:rPr>
              <w:t>Déclaration</w:t>
            </w:r>
            <w:r w:rsidRPr="0071503C">
              <w:rPr>
                <w:rFonts w:ascii="All Times New Roman" w:hAnsi="All Times New Roman" w:cs="All Times New Roman"/>
                <w:shd w:val="clear" w:color="auto" w:fill="FFFFFF"/>
              </w:rPr>
              <w:t> des </w:t>
            </w:r>
            <w:r w:rsidRPr="0071503C">
              <w:rPr>
                <w:rStyle w:val="Emphasis"/>
                <w:rFonts w:ascii="All Times New Roman" w:hAnsi="All Times New Roman" w:cs="All Times New Roman"/>
                <w:bCs/>
                <w:shd w:val="clear" w:color="auto" w:fill="FFFFFF"/>
              </w:rPr>
              <w:t>droits de l'homme</w:t>
            </w:r>
            <w:r w:rsidRPr="0071503C">
              <w:rPr>
                <w:rFonts w:ascii="All Times New Roman" w:hAnsi="All Times New Roman" w:cs="All Times New Roman"/>
                <w:shd w:val="clear" w:color="auto" w:fill="FFFFFF"/>
              </w:rPr>
              <w:t> et du citoyen</w:t>
            </w:r>
            <w:r w:rsidRPr="0071503C">
              <w:rPr>
                <w:rFonts w:ascii="All Times New Roman" w:hAnsi="All Times New Roman" w:cs="All Times New Roman"/>
              </w:rPr>
              <w:t xml:space="preserve"> (1789) etc.</w:t>
            </w:r>
          </w:p>
          <w:p w:rsidR="00110737" w:rsidRPr="0071503C" w:rsidRDefault="00110737" w:rsidP="001220AE">
            <w:pPr>
              <w:jc w:val="both"/>
              <w:rPr>
                <w:rFonts w:ascii="All Times New Roman" w:hAnsi="All Times New Roman" w:cs="All Times New Roman"/>
                <w:lang w:val="en-US"/>
              </w:rPr>
            </w:pPr>
            <w:r w:rsidRPr="0071503C">
              <w:rPr>
                <w:rFonts w:ascii="All Times New Roman" w:hAnsi="All Times New Roman" w:cs="All Times New Roman"/>
                <w:lang w:val="en-US"/>
              </w:rPr>
              <w:t xml:space="preserve">    Chronologically, main international instruments adopted by the United Nations will be examined. On the focus will be put International Bill of </w:t>
            </w:r>
            <w:r w:rsidRPr="0071503C">
              <w:rPr>
                <w:rFonts w:ascii="All Times New Roman" w:hAnsi="All Times New Roman" w:cs="All Times New Roman"/>
                <w:lang w:val="en-US"/>
              </w:rPr>
              <w:lastRenderedPageBreak/>
              <w:t xml:space="preserve">Human Rights, Universal Declaration of Human Rights (1948); </w:t>
            </w:r>
            <w:r w:rsidRPr="0071503C">
              <w:rPr>
                <w:rFonts w:ascii="All Times New Roman" w:hAnsi="All Times New Roman" w:cs="All Times New Roman"/>
              </w:rPr>
              <w:t>International Covenant on Civil and Political Rights</w:t>
            </w:r>
            <w:r w:rsidRPr="0071503C">
              <w:rPr>
                <w:rFonts w:ascii="All Times New Roman" w:hAnsi="All Times New Roman" w:cs="All Times New Roman"/>
                <w:lang w:val="en-US"/>
              </w:rPr>
              <w:t>;</w:t>
            </w:r>
            <w:r w:rsidRPr="0071503C">
              <w:rPr>
                <w:rFonts w:ascii="All Times New Roman" w:hAnsi="All Times New Roman" w:cs="All Times New Roman"/>
              </w:rPr>
              <w:t xml:space="preserve"> International Covenant on Economic, Social and Cultural Rights </w:t>
            </w:r>
            <w:r w:rsidRPr="0071503C">
              <w:rPr>
                <w:rFonts w:ascii="All Times New Roman" w:hAnsi="All Times New Roman" w:cs="All Times New Roman"/>
                <w:lang w:val="en-US"/>
              </w:rPr>
              <w:t>(</w:t>
            </w:r>
            <w:r w:rsidRPr="0071503C">
              <w:rPr>
                <w:rFonts w:ascii="All Times New Roman" w:hAnsi="All Times New Roman" w:cs="All Times New Roman"/>
              </w:rPr>
              <w:t>1966</w:t>
            </w:r>
            <w:r w:rsidRPr="0071503C">
              <w:rPr>
                <w:rFonts w:ascii="All Times New Roman" w:hAnsi="All Times New Roman" w:cs="All Times New Roman"/>
                <w:lang w:val="en-US"/>
              </w:rPr>
              <w:t>)</w:t>
            </w:r>
            <w:r w:rsidRPr="0071503C">
              <w:rPr>
                <w:rFonts w:ascii="All Times New Roman" w:hAnsi="All Times New Roman" w:cs="All Times New Roman"/>
              </w:rPr>
              <w:t xml:space="preserve">. In addition to </w:t>
            </w:r>
            <w:r w:rsidRPr="0071503C">
              <w:rPr>
                <w:rFonts w:ascii="All Times New Roman" w:hAnsi="All Times New Roman" w:cs="All Times New Roman"/>
                <w:lang w:val="en-US"/>
              </w:rPr>
              <w:t>International Bill of Human Rights</w:t>
            </w:r>
            <w:r w:rsidRPr="0071503C">
              <w:rPr>
                <w:rFonts w:ascii="All Times New Roman" w:hAnsi="All Times New Roman" w:cs="All Times New Roman"/>
              </w:rPr>
              <w:t xml:space="preserve">, other international treaties adopted by the United Nations in the area of human rights will be </w:t>
            </w:r>
            <w:r w:rsidRPr="0071503C">
              <w:rPr>
                <w:rFonts w:ascii="All Times New Roman" w:hAnsi="All Times New Roman" w:cs="All Times New Roman"/>
                <w:lang w:val="en-US"/>
              </w:rPr>
              <w:t>analyzed (</w:t>
            </w:r>
            <w:r w:rsidRPr="0071503C">
              <w:rPr>
                <w:rFonts w:ascii="All Times New Roman" w:hAnsi="All Times New Roman" w:cs="All Times New Roman"/>
              </w:rPr>
              <w:t xml:space="preserve">conventions </w:t>
            </w:r>
            <w:r w:rsidRPr="0071503C">
              <w:rPr>
                <w:rFonts w:ascii="All Times New Roman" w:hAnsi="All Times New Roman" w:cs="All Times New Roman"/>
                <w:lang w:val="en-US"/>
              </w:rPr>
              <w:t>of</w:t>
            </w:r>
            <w:r w:rsidRPr="0071503C">
              <w:rPr>
                <w:rFonts w:ascii="All Times New Roman" w:hAnsi="All Times New Roman" w:cs="All Times New Roman"/>
              </w:rPr>
              <w:t xml:space="preserve"> prevent</w:t>
            </w:r>
            <w:r w:rsidRPr="0071503C">
              <w:rPr>
                <w:rFonts w:ascii="All Times New Roman" w:hAnsi="All Times New Roman" w:cs="All Times New Roman"/>
                <w:lang w:val="en-US"/>
              </w:rPr>
              <w:t>ion</w:t>
            </w:r>
            <w:r w:rsidRPr="0071503C">
              <w:rPr>
                <w:rFonts w:ascii="All Times New Roman" w:hAnsi="All Times New Roman" w:cs="All Times New Roman"/>
              </w:rPr>
              <w:t xml:space="preserve"> and prohibit</w:t>
            </w:r>
            <w:r w:rsidRPr="0071503C">
              <w:rPr>
                <w:rFonts w:ascii="All Times New Roman" w:hAnsi="All Times New Roman" w:cs="All Times New Roman"/>
                <w:lang w:val="en-US"/>
              </w:rPr>
              <w:t>ion of</w:t>
            </w:r>
            <w:r w:rsidRPr="0071503C">
              <w:rPr>
                <w:rFonts w:ascii="All Times New Roman" w:hAnsi="All Times New Roman" w:cs="All Times New Roman"/>
              </w:rPr>
              <w:t xml:space="preserve"> specific abuses such as torture and genocide and </w:t>
            </w:r>
            <w:r w:rsidRPr="0071503C">
              <w:rPr>
                <w:rFonts w:ascii="All Times New Roman" w:hAnsi="All Times New Roman" w:cs="All Times New Roman"/>
                <w:lang w:val="en-US"/>
              </w:rPr>
              <w:t>of</w:t>
            </w:r>
            <w:r w:rsidRPr="0071503C">
              <w:rPr>
                <w:rFonts w:ascii="All Times New Roman" w:hAnsi="All Times New Roman" w:cs="All Times New Roman"/>
              </w:rPr>
              <w:t xml:space="preserve"> protect</w:t>
            </w:r>
            <w:r w:rsidRPr="0071503C">
              <w:rPr>
                <w:rFonts w:ascii="All Times New Roman" w:hAnsi="All Times New Roman" w:cs="All Times New Roman"/>
                <w:lang w:val="en-US"/>
              </w:rPr>
              <w:t>ion of</w:t>
            </w:r>
            <w:r w:rsidRPr="0071503C">
              <w:rPr>
                <w:rFonts w:ascii="All Times New Roman" w:hAnsi="All Times New Roman" w:cs="All Times New Roman"/>
              </w:rPr>
              <w:t xml:space="preserve"> vulnerable </w:t>
            </w:r>
            <w:r w:rsidRPr="0071503C">
              <w:rPr>
                <w:rFonts w:ascii="All Times New Roman" w:hAnsi="All Times New Roman" w:cs="All Times New Roman"/>
                <w:lang w:val="en-US"/>
              </w:rPr>
              <w:t xml:space="preserve">people </w:t>
            </w:r>
            <w:r w:rsidRPr="0071503C">
              <w:rPr>
                <w:rFonts w:ascii="All Times New Roman" w:hAnsi="All Times New Roman" w:cs="All Times New Roman"/>
              </w:rPr>
              <w:t>such as refugees (Convention Relating to the Status of Refugees, 1951), women (Convention on the Elimination of All Forms of Discrimination Against Women, 1979), and children (Convention on the Rights of the Child, 1989).</w:t>
            </w:r>
            <w:r w:rsidRPr="0071503C">
              <w:rPr>
                <w:rFonts w:ascii="All Times New Roman" w:hAnsi="All Times New Roman" w:cs="All Times New Roman"/>
                <w:lang w:val="en-US"/>
              </w:rPr>
              <w:t xml:space="preserve">  </w:t>
            </w:r>
          </w:p>
          <w:p w:rsidR="00110737" w:rsidRPr="0071503C" w:rsidRDefault="00110737" w:rsidP="001220AE">
            <w:pPr>
              <w:jc w:val="both"/>
              <w:rPr>
                <w:rFonts w:ascii="All Times New Roman" w:hAnsi="All Times New Roman" w:cs="All Times New Roman"/>
                <w:lang w:val="en-US"/>
              </w:rPr>
            </w:pPr>
            <w:r w:rsidRPr="0071503C">
              <w:rPr>
                <w:rFonts w:ascii="All Times New Roman" w:hAnsi="All Times New Roman" w:cs="All Times New Roman"/>
                <w:lang w:val="en-US"/>
              </w:rPr>
              <w:t xml:space="preserve">   Final part of the course will shed light on some regional instruments on protection of human rights. </w:t>
            </w:r>
            <w:r w:rsidRPr="0071503C">
              <w:rPr>
                <w:rFonts w:ascii="All Times New Roman" w:hAnsi="All Times New Roman" w:cs="All Times New Roman"/>
              </w:rPr>
              <w:t xml:space="preserve">In North and South America, Africa and </w:t>
            </w:r>
            <w:r w:rsidRPr="0071503C">
              <w:rPr>
                <w:rFonts w:ascii="All Times New Roman" w:hAnsi="All Times New Roman" w:cs="All Times New Roman"/>
                <w:lang w:val="en-US"/>
              </w:rPr>
              <w:t xml:space="preserve">Europe many </w:t>
            </w:r>
            <w:r w:rsidRPr="0071503C">
              <w:rPr>
                <w:rFonts w:ascii="All Times New Roman" w:hAnsi="All Times New Roman" w:cs="All Times New Roman"/>
              </w:rPr>
              <w:t xml:space="preserve">regional documents extend the </w:t>
            </w:r>
            <w:r w:rsidRPr="0071503C">
              <w:rPr>
                <w:rFonts w:ascii="All Times New Roman" w:hAnsi="All Times New Roman" w:cs="All Times New Roman"/>
                <w:lang w:val="en-US"/>
              </w:rPr>
              <w:t xml:space="preserve">sphere of application of </w:t>
            </w:r>
            <w:r w:rsidRPr="0071503C">
              <w:rPr>
                <w:rFonts w:ascii="All Times New Roman" w:hAnsi="All Times New Roman" w:cs="All Times New Roman"/>
              </w:rPr>
              <w:t xml:space="preserve">International Bill of Human Rights. The focus will be on </w:t>
            </w:r>
            <w:r w:rsidRPr="0071503C">
              <w:rPr>
                <w:rFonts w:ascii="All Times New Roman" w:hAnsi="All Times New Roman" w:cs="All Times New Roman"/>
                <w:lang w:val="en-US"/>
              </w:rPr>
              <w:t>t</w:t>
            </w:r>
            <w:r w:rsidRPr="0071503C">
              <w:rPr>
                <w:rFonts w:ascii="All Times New Roman" w:hAnsi="All Times New Roman" w:cs="All Times New Roman"/>
              </w:rPr>
              <w:t xml:space="preserve">he </w:t>
            </w:r>
            <w:r w:rsidRPr="0071503C">
              <w:rPr>
                <w:rFonts w:ascii="All Times New Roman" w:hAnsi="All Times New Roman" w:cs="All Times New Roman"/>
                <w:lang w:val="en-US"/>
              </w:rPr>
              <w:t xml:space="preserve">European Convention on Human Rights (1953), </w:t>
            </w:r>
            <w:r w:rsidRPr="0071503C">
              <w:rPr>
                <w:rFonts w:ascii="All Times New Roman" w:hAnsi="All Times New Roman" w:cs="All Times New Roman"/>
              </w:rPr>
              <w:t>American Convention on Human Rights</w:t>
            </w:r>
            <w:r w:rsidRPr="0071503C">
              <w:rPr>
                <w:rFonts w:ascii="All Times New Roman" w:hAnsi="All Times New Roman" w:cs="All Times New Roman"/>
                <w:lang w:val="en-US"/>
              </w:rPr>
              <w:t xml:space="preserve"> (1978) and African </w:t>
            </w:r>
            <w:r w:rsidRPr="0071503C">
              <w:rPr>
                <w:rFonts w:ascii="All Times New Roman" w:hAnsi="All Times New Roman" w:cs="All Times New Roman"/>
              </w:rPr>
              <w:t>Charter of Human and People’s Rights (1981)</w:t>
            </w:r>
            <w:r w:rsidRPr="0071503C">
              <w:rPr>
                <w:rFonts w:ascii="All Times New Roman" w:hAnsi="All Times New Roman" w:cs="All Times New Roman"/>
                <w:lang w:val="en-US"/>
              </w:rPr>
              <w:t>.</w:t>
            </w:r>
          </w:p>
        </w:tc>
      </w:tr>
      <w:tr w:rsidR="009C7DCB" w:rsidRPr="0071503C" w:rsidTr="009C7DCB">
        <w:tc>
          <w:tcPr>
            <w:tcW w:w="2014" w:type="dxa"/>
          </w:tcPr>
          <w:p w:rsidR="009C7DCB" w:rsidRPr="00D016D4" w:rsidRDefault="009C7DCB" w:rsidP="009C7DCB">
            <w:pPr>
              <w:jc w:val="center"/>
              <w:rPr>
                <w:rFonts w:ascii="All Times New Roman" w:eastAsia="Calibri" w:hAnsi="All Times New Roman" w:cs="All Times New Roman"/>
                <w:b/>
              </w:rPr>
            </w:pPr>
            <w:r w:rsidRPr="00D016D4">
              <w:rPr>
                <w:rFonts w:ascii="All Times New Roman" w:eastAsia="Calibri" w:hAnsi="All Times New Roman" w:cs="All Times New Roman"/>
                <w:b/>
              </w:rPr>
              <w:lastRenderedPageBreak/>
              <w:t>Human Security in the International System</w:t>
            </w:r>
          </w:p>
        </w:tc>
        <w:tc>
          <w:tcPr>
            <w:tcW w:w="1843" w:type="dxa"/>
          </w:tcPr>
          <w:p w:rsidR="009C7DCB" w:rsidRPr="00D016D4" w:rsidRDefault="009C7DCB" w:rsidP="009C7DCB">
            <w:pPr>
              <w:jc w:val="center"/>
              <w:rPr>
                <w:rFonts w:ascii="All Times New Roman" w:eastAsia="Calibri" w:hAnsi="All Times New Roman" w:cs="All Times New Roman"/>
              </w:rPr>
            </w:pPr>
            <w:r w:rsidRPr="00D016D4">
              <w:rPr>
                <w:rFonts w:ascii="All Times New Roman" w:eastAsia="Calibri" w:hAnsi="All Times New Roman" w:cs="All Times New Roman"/>
              </w:rPr>
              <w:t xml:space="preserve">Prof. Nadia Boyadzhieva, D.Sc. </w:t>
            </w:r>
          </w:p>
        </w:tc>
        <w:tc>
          <w:tcPr>
            <w:tcW w:w="1242" w:type="dxa"/>
          </w:tcPr>
          <w:p w:rsidR="009C7DCB" w:rsidRPr="00D016D4" w:rsidRDefault="009C7DCB" w:rsidP="009C7DCB">
            <w:pPr>
              <w:jc w:val="center"/>
              <w:rPr>
                <w:rFonts w:ascii="All Times New Roman" w:eastAsia="Calibri" w:hAnsi="All Times New Roman" w:cs="All Times New Roman"/>
              </w:rPr>
            </w:pPr>
            <w:r w:rsidRPr="00D016D4">
              <w:rPr>
                <w:rFonts w:ascii="All Times New Roman" w:eastAsia="Calibri" w:hAnsi="All Times New Roman" w:cs="All Times New Roman"/>
              </w:rPr>
              <w:t>Summer</w:t>
            </w:r>
          </w:p>
          <w:p w:rsidR="009C7DCB" w:rsidRPr="00D016D4" w:rsidRDefault="009C7DCB" w:rsidP="009C7DCB">
            <w:pPr>
              <w:jc w:val="center"/>
              <w:rPr>
                <w:rFonts w:ascii="All Times New Roman" w:eastAsia="Calibri" w:hAnsi="All Times New Roman" w:cs="All Times New Roman"/>
              </w:rPr>
            </w:pPr>
          </w:p>
        </w:tc>
        <w:tc>
          <w:tcPr>
            <w:tcW w:w="1309" w:type="dxa"/>
          </w:tcPr>
          <w:p w:rsidR="009C7DCB" w:rsidRPr="00D016D4" w:rsidRDefault="009C7DCB" w:rsidP="009C7DCB">
            <w:pPr>
              <w:jc w:val="center"/>
              <w:rPr>
                <w:rFonts w:ascii="All Times New Roman" w:eastAsia="Calibri" w:hAnsi="All Times New Roman" w:cs="All Times New Roman"/>
              </w:rPr>
            </w:pPr>
            <w:r w:rsidRPr="00D016D4">
              <w:rPr>
                <w:rFonts w:ascii="All Times New Roman" w:eastAsia="Calibri" w:hAnsi="All Times New Roman" w:cs="All Times New Roman"/>
              </w:rPr>
              <w:t xml:space="preserve">English </w:t>
            </w:r>
          </w:p>
        </w:tc>
        <w:tc>
          <w:tcPr>
            <w:tcW w:w="1247" w:type="dxa"/>
          </w:tcPr>
          <w:p w:rsidR="009C7DCB" w:rsidRPr="00D016D4" w:rsidRDefault="009C7DCB" w:rsidP="009C7DCB">
            <w:pPr>
              <w:jc w:val="center"/>
              <w:rPr>
                <w:rFonts w:ascii="All Times New Roman" w:hAnsi="All Times New Roman" w:cs="All Times New Roman"/>
              </w:rPr>
            </w:pPr>
            <w:r w:rsidRPr="00D016D4">
              <w:rPr>
                <w:rFonts w:ascii="All Times New Roman" w:hAnsi="All Times New Roman" w:cs="All Times New Roman"/>
              </w:rPr>
              <w:t>7</w:t>
            </w:r>
          </w:p>
          <w:p w:rsidR="009C7DCB" w:rsidRPr="00D016D4" w:rsidRDefault="009C7DCB" w:rsidP="009C7DCB">
            <w:pPr>
              <w:jc w:val="center"/>
              <w:rPr>
                <w:rFonts w:ascii="All Times New Roman" w:eastAsia="Calibri" w:hAnsi="All Times New Roman" w:cs="All Times New Roman"/>
              </w:rPr>
            </w:pPr>
          </w:p>
          <w:p w:rsidR="009C7DCB" w:rsidRPr="00D016D4" w:rsidRDefault="009C7DCB" w:rsidP="009C7DCB">
            <w:pPr>
              <w:jc w:val="center"/>
              <w:rPr>
                <w:rFonts w:ascii="All Times New Roman" w:eastAsia="Calibri" w:hAnsi="All Times New Roman" w:cs="All Times New Roman"/>
              </w:rPr>
            </w:pPr>
          </w:p>
        </w:tc>
        <w:tc>
          <w:tcPr>
            <w:tcW w:w="1418" w:type="dxa"/>
          </w:tcPr>
          <w:p w:rsidR="009C7DCB" w:rsidRPr="00D016D4" w:rsidRDefault="009C7DCB" w:rsidP="009C7DCB">
            <w:pPr>
              <w:jc w:val="center"/>
              <w:rPr>
                <w:rFonts w:ascii="All Times New Roman" w:eastAsia="Calibri" w:hAnsi="All Times New Roman" w:cs="All Times New Roman"/>
              </w:rPr>
            </w:pPr>
            <w:r w:rsidRPr="00D016D4">
              <w:rPr>
                <w:rFonts w:ascii="All Times New Roman" w:eastAsia="Calibri" w:hAnsi="All Times New Roman" w:cs="All Times New Roman"/>
              </w:rPr>
              <w:t>Bachelor,</w:t>
            </w:r>
          </w:p>
          <w:p w:rsidR="009C7DCB" w:rsidRPr="00D016D4" w:rsidRDefault="009C7DCB" w:rsidP="009C7DCB">
            <w:pPr>
              <w:jc w:val="center"/>
              <w:rPr>
                <w:rFonts w:ascii="All Times New Roman" w:eastAsia="Calibri" w:hAnsi="All Times New Roman" w:cs="All Times New Roman"/>
              </w:rPr>
            </w:pPr>
            <w:r w:rsidRPr="00D016D4">
              <w:rPr>
                <w:rFonts w:ascii="All Times New Roman" w:eastAsia="Calibri" w:hAnsi="All Times New Roman" w:cs="All Times New Roman"/>
              </w:rPr>
              <w:t>Master</w:t>
            </w:r>
          </w:p>
        </w:tc>
        <w:tc>
          <w:tcPr>
            <w:tcW w:w="6804" w:type="dxa"/>
          </w:tcPr>
          <w:p w:rsidR="009C7DCB" w:rsidRPr="00D016D4" w:rsidRDefault="009C7DCB" w:rsidP="009C7DCB">
            <w:pPr>
              <w:jc w:val="both"/>
              <w:rPr>
                <w:rFonts w:ascii="All Times New Roman" w:eastAsia="Calibri" w:hAnsi="All Times New Roman" w:cs="All Times New Roman"/>
              </w:rPr>
            </w:pPr>
            <w:r w:rsidRPr="00D016D4">
              <w:rPr>
                <w:rFonts w:ascii="All Times New Roman" w:hAnsi="All Times New Roman" w:cs="All Times New Roman"/>
              </w:rPr>
              <w:t xml:space="preserve">   </w:t>
            </w:r>
            <w:r w:rsidRPr="00D016D4">
              <w:rPr>
                <w:rFonts w:ascii="All Times New Roman" w:eastAsia="Calibri" w:hAnsi="All Times New Roman" w:cs="All Times New Roman"/>
              </w:rPr>
              <w:t>This course helps students to understand major concepts in the theory of human rights protection and human security.  We will explore the evolution of these concepts over time, looking at the legal and political dimensions of human rights and human security.  The course sets out the basic methodology for research work as well as practical skills concerning human security in the general context of international law, national law, and international politics.  We will be considering the complex relationship between states, international institutions, and non-state organizations in resolving issues related to the regulation, protection and observance of human rights, civil liberties, and human security.</w:t>
            </w:r>
          </w:p>
          <w:p w:rsidR="009C7DCB" w:rsidRPr="00D016D4" w:rsidRDefault="009C7DCB" w:rsidP="009C7DCB">
            <w:pPr>
              <w:jc w:val="both"/>
              <w:rPr>
                <w:rFonts w:ascii="All Times New Roman" w:eastAsia="Calibri" w:hAnsi="All Times New Roman" w:cs="All Times New Roman"/>
              </w:rPr>
            </w:pPr>
            <w:r w:rsidRPr="00D016D4">
              <w:rPr>
                <w:rFonts w:ascii="All Times New Roman" w:hAnsi="All Times New Roman" w:cs="All Times New Roman"/>
              </w:rPr>
              <w:t xml:space="preserve">   </w:t>
            </w:r>
            <w:r w:rsidRPr="00D016D4">
              <w:rPr>
                <w:rFonts w:ascii="All Times New Roman" w:eastAsia="Calibri" w:hAnsi="All Times New Roman" w:cs="All Times New Roman"/>
              </w:rPr>
              <w:t>The concept of human security arises in not only ordinary peacetime situations but also when armed conflicts are under way.  Countries wracked by widespread violence offer particularly grave challenges for human security.  The course will give particular attention to situations of armed conflict and will help students understand the laws of war and their applications to both domestic and international conflicts.</w:t>
            </w:r>
          </w:p>
          <w:p w:rsidR="009C7DCB" w:rsidRPr="00D016D4" w:rsidRDefault="009C7DCB" w:rsidP="009C7DCB">
            <w:pPr>
              <w:jc w:val="both"/>
              <w:rPr>
                <w:rFonts w:ascii="All Times New Roman" w:hAnsi="All Times New Roman" w:cs="All Times New Roman"/>
              </w:rPr>
            </w:pPr>
            <w:r w:rsidRPr="00D016D4">
              <w:rPr>
                <w:rFonts w:ascii="All Times New Roman" w:hAnsi="All Times New Roman" w:cs="All Times New Roman"/>
                <w:bCs/>
              </w:rPr>
              <w:t xml:space="preserve">   </w:t>
            </w:r>
            <w:r w:rsidRPr="00D016D4">
              <w:rPr>
                <w:rFonts w:ascii="All Times New Roman" w:eastAsia="Calibri" w:hAnsi="All Times New Roman" w:cs="All Times New Roman"/>
                <w:bCs/>
              </w:rPr>
              <w:t xml:space="preserve">By successfully completing the course the students will raise their awareness of the specific legal mechanisms and institutional processes existing nowadays; will acknowledge the relevance and importance in the </w:t>
            </w:r>
            <w:r w:rsidRPr="00D016D4">
              <w:rPr>
                <w:rFonts w:ascii="All Times New Roman" w:eastAsia="Calibri" w:hAnsi="All Times New Roman" w:cs="All Times New Roman"/>
                <w:bCs/>
              </w:rPr>
              <w:lastRenderedPageBreak/>
              <w:t>new environment of topics concerning the nature of international human rights law and the inter-related concept of humanitarian intervention, as well as of the role of human rights in civil conflicts and postwar reconstruction. Thus they will be able to evaluate the issues of external pressure for reforms versus the steps self-initiated by some states (some thinking those steps as self-sanctioning), as well as be able to judge on their own the scale of public awareness, institutional maturity and political readiness in their country to go on the path of establishment and safe-guarding of human rights protection mechanisms.</w:t>
            </w:r>
            <w:r w:rsidRPr="00D016D4">
              <w:rPr>
                <w:rFonts w:ascii="All Times New Roman" w:hAnsi="All Times New Roman" w:cs="All Times New Roman"/>
              </w:rPr>
              <w:t xml:space="preserve"> </w:t>
            </w:r>
          </w:p>
          <w:p w:rsidR="009C7DCB" w:rsidRPr="00D016D4" w:rsidRDefault="009C7DCB" w:rsidP="009C7DCB">
            <w:pPr>
              <w:jc w:val="both"/>
              <w:rPr>
                <w:rFonts w:ascii="All Times New Roman" w:eastAsia="Calibri" w:hAnsi="All Times New Roman" w:cs="All Times New Roman"/>
              </w:rPr>
            </w:pPr>
            <w:r w:rsidRPr="00D016D4">
              <w:rPr>
                <w:rFonts w:ascii="All Times New Roman" w:hAnsi="All Times New Roman" w:cs="All Times New Roman"/>
              </w:rPr>
              <w:t xml:space="preserve">   The course is thought in 45 academic hours.</w:t>
            </w:r>
          </w:p>
        </w:tc>
      </w:tr>
      <w:tr w:rsidR="00110737" w:rsidRPr="00B63E7E" w:rsidTr="009C7DCB">
        <w:tc>
          <w:tcPr>
            <w:tcW w:w="2014" w:type="dxa"/>
          </w:tcPr>
          <w:p w:rsidR="00110737" w:rsidRPr="00D016D4" w:rsidRDefault="00110737" w:rsidP="001220AE">
            <w:pPr>
              <w:autoSpaceDE w:val="0"/>
              <w:autoSpaceDN w:val="0"/>
              <w:adjustRightInd w:val="0"/>
              <w:jc w:val="center"/>
              <w:rPr>
                <w:rFonts w:ascii="All Times New Roman" w:hAnsi="All Times New Roman" w:cs="All Times New Roman"/>
                <w:b/>
                <w:bCs/>
                <w:color w:val="000000"/>
                <w:lang w:val="fr-FR"/>
              </w:rPr>
            </w:pPr>
            <w:r w:rsidRPr="00D016D4">
              <w:rPr>
                <w:rFonts w:ascii="All Times New Roman" w:hAnsi="All Times New Roman" w:cs="All Times New Roman"/>
                <w:b/>
                <w:bCs/>
                <w:color w:val="000000"/>
                <w:lang w:val="fr-FR"/>
              </w:rPr>
              <w:lastRenderedPageBreak/>
              <w:t>FONDAMENTS DU DROIT ROMAIN PUBLIQUE</w:t>
            </w:r>
          </w:p>
          <w:p w:rsidR="00110737" w:rsidRPr="00D016D4" w:rsidRDefault="00110737" w:rsidP="001220AE">
            <w:pPr>
              <w:autoSpaceDE w:val="0"/>
              <w:autoSpaceDN w:val="0"/>
              <w:adjustRightInd w:val="0"/>
              <w:jc w:val="center"/>
              <w:rPr>
                <w:rFonts w:ascii="All Times New Roman" w:hAnsi="All Times New Roman" w:cs="All Times New Roman"/>
                <w:b/>
                <w:bCs/>
                <w:color w:val="000000"/>
                <w:lang w:val="fr-FR"/>
              </w:rPr>
            </w:pPr>
            <w:r w:rsidRPr="00D016D4">
              <w:rPr>
                <w:rFonts w:ascii="All Times New Roman" w:hAnsi="All Times New Roman" w:cs="All Times New Roman"/>
                <w:i/>
                <w:color w:val="000000"/>
                <w:lang w:val="fr-FR"/>
              </w:rPr>
              <w:t>(consultations)</w:t>
            </w: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rPr>
              <w:t>Prof.</w:t>
            </w:r>
            <w:r w:rsidRPr="00D016D4">
              <w:rPr>
                <w:rFonts w:ascii="All Times New Roman" w:hAnsi="All Times New Roman" w:cs="All Times New Roman"/>
                <w:bCs/>
                <w:color w:val="000000"/>
                <w:lang w:val="it-IT"/>
              </w:rPr>
              <w:t xml:space="preserve"> Malina Novkirishka- Stoyanova</w:t>
            </w:r>
            <w:r w:rsidRPr="00D016D4">
              <w:rPr>
                <w:rFonts w:ascii="All Times New Roman" w:hAnsi="All Times New Roman" w:cs="All Times New Roman"/>
                <w:bCs/>
                <w:color w:val="000000"/>
              </w:rPr>
              <w:t xml:space="preserve">, </w:t>
            </w:r>
            <w:r w:rsidRPr="00D016D4">
              <w:rPr>
                <w:rFonts w:ascii="All Times New Roman" w:hAnsi="All Times New Roman" w:cs="All Times New Roman"/>
                <w:bCs/>
                <w:color w:val="000000"/>
                <w:lang w:val="it-IT"/>
              </w:rPr>
              <w:t>DSc.</w:t>
            </w: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W</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lang w:val="fr-FR"/>
              </w:rPr>
              <w:t>Français</w:t>
            </w:r>
          </w:p>
          <w:p w:rsidR="00110737" w:rsidRPr="00D016D4" w:rsidRDefault="00110737" w:rsidP="001220AE">
            <w:pPr>
              <w:autoSpaceDE w:val="0"/>
              <w:autoSpaceDN w:val="0"/>
              <w:adjustRightInd w:val="0"/>
              <w:jc w:val="center"/>
              <w:rPr>
                <w:rFonts w:ascii="All Times New Roman" w:hAnsi="All Times New Roman" w:cs="All Times New Roman"/>
                <w:b/>
                <w:bCs/>
                <w:color w:val="000000"/>
                <w:lang w:val="fr-FR"/>
              </w:rPr>
            </w:pP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5</w:t>
            </w: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Bachelier/</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Master en</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 xml:space="preserve">droit, </w:t>
            </w:r>
            <w:r w:rsidRPr="00D016D4">
              <w:rPr>
                <w:rFonts w:ascii="All Times New Roman" w:hAnsi="All Times New Roman" w:cs="All Times New Roman"/>
                <w:bCs/>
                <w:color w:val="000000"/>
              </w:rPr>
              <w:t xml:space="preserve"> </w:t>
            </w:r>
            <w:r w:rsidRPr="00D016D4">
              <w:rPr>
                <w:rFonts w:ascii="All Times New Roman" w:hAnsi="All Times New Roman" w:cs="All Times New Roman"/>
                <w:bCs/>
                <w:color w:val="000000"/>
                <w:lang w:val="fr-FR"/>
              </w:rPr>
              <w:t xml:space="preserve"> </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 xml:space="preserve"> -adminis-</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tration publique</w:t>
            </w:r>
          </w:p>
          <w:p w:rsidR="00110737" w:rsidRPr="00D016D4" w:rsidRDefault="00110737" w:rsidP="001220AE">
            <w:pPr>
              <w:autoSpaceDE w:val="0"/>
              <w:autoSpaceDN w:val="0"/>
              <w:adjustRightInd w:val="0"/>
              <w:jc w:val="center"/>
              <w:rPr>
                <w:rFonts w:ascii="All Times New Roman" w:hAnsi="All Times New Roman" w:cs="All Times New Roman"/>
                <w:b/>
                <w:bCs/>
                <w:color w:val="000000"/>
                <w:lang w:val="fr-FR"/>
              </w:rPr>
            </w:pPr>
            <w:r w:rsidRPr="00D016D4">
              <w:rPr>
                <w:rFonts w:ascii="All Times New Roman" w:hAnsi="All Times New Roman" w:cs="All Times New Roman"/>
                <w:bCs/>
                <w:color w:val="000000"/>
                <w:lang w:val="fr-FR"/>
              </w:rPr>
              <w:t>-études politiques</w:t>
            </w:r>
          </w:p>
        </w:tc>
        <w:tc>
          <w:tcPr>
            <w:tcW w:w="6804" w:type="dxa"/>
          </w:tcPr>
          <w:p w:rsidR="00110737" w:rsidRPr="00D016D4" w:rsidRDefault="00110737" w:rsidP="001220AE">
            <w:pPr>
              <w:autoSpaceDE w:val="0"/>
              <w:autoSpaceDN w:val="0"/>
              <w:adjustRightInd w:val="0"/>
              <w:jc w:val="both"/>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 xml:space="preserve">       Le cours, avec une approche traditionnelle, a pour l'objet l'étude du droit public romain. Dans le cadre des différentes questions abordées, les lignes du développement historique des institutions publiques modernes seront tracées en relation avec la démocratie et la protection des droits de l'homme. En particulier, après une introduction pour illustrer les objectifs de l'étude du droit public romain, la distinction entre droit privé et droit public, les périodisations et la méthode d'enseignement, les aspects suivants seront examinés : 1) Les périodes historiques de développement de l'État romain et de la formation des institutions publiques. 2) Droit administratif et fiscal. 3) Droit militaire.  4) Droit et procédure pénale.  5) Droit sacrée et droit ecclésiastique; 6) Droit international; 7) Fondements romains du droit public moderne.</w:t>
            </w:r>
          </w:p>
          <w:p w:rsidR="00110737" w:rsidRPr="00D016D4" w:rsidRDefault="00110737" w:rsidP="001220AE">
            <w:pPr>
              <w:autoSpaceDE w:val="0"/>
              <w:autoSpaceDN w:val="0"/>
              <w:adjustRightInd w:val="0"/>
              <w:jc w:val="both"/>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 xml:space="preserve">    Les étudiants d'Erasmus+ rédigent une thèse sur une thème selon le plan des études.</w:t>
            </w:r>
          </w:p>
        </w:tc>
      </w:tr>
      <w:tr w:rsidR="00110737" w:rsidRPr="00B63E7E" w:rsidTr="009C7DCB">
        <w:tc>
          <w:tcPr>
            <w:tcW w:w="2014" w:type="dxa"/>
          </w:tcPr>
          <w:p w:rsidR="00110737" w:rsidRPr="00D016D4" w:rsidRDefault="00110737" w:rsidP="001220AE">
            <w:pPr>
              <w:autoSpaceDE w:val="0"/>
              <w:autoSpaceDN w:val="0"/>
              <w:adjustRightInd w:val="0"/>
              <w:jc w:val="center"/>
              <w:rPr>
                <w:rFonts w:ascii="All Times New Roman" w:eastAsia="Times New Roman" w:hAnsi="All Times New Roman" w:cs="All Times New Roman"/>
                <w:b/>
                <w:bCs/>
                <w:color w:val="000000"/>
                <w:lang w:val="it-IT" w:eastAsia="bg-BG"/>
              </w:rPr>
            </w:pPr>
            <w:r w:rsidRPr="00D016D4">
              <w:rPr>
                <w:rFonts w:ascii="All Times New Roman" w:eastAsia="Times New Roman" w:hAnsi="All Times New Roman" w:cs="All Times New Roman"/>
                <w:b/>
                <w:bCs/>
                <w:color w:val="000000"/>
                <w:lang w:eastAsia="bg-BG"/>
              </w:rPr>
              <w:t xml:space="preserve">FONDAMENTI DEL DIRITO ROMANO </w:t>
            </w:r>
            <w:r w:rsidRPr="00D016D4">
              <w:rPr>
                <w:rFonts w:ascii="All Times New Roman" w:eastAsia="Times New Roman" w:hAnsi="All Times New Roman" w:cs="All Times New Roman"/>
                <w:b/>
                <w:bCs/>
                <w:color w:val="000000"/>
                <w:lang w:val="it-IT" w:eastAsia="bg-BG"/>
              </w:rPr>
              <w:t>PUBBLICO</w:t>
            </w:r>
          </w:p>
          <w:p w:rsidR="00110737" w:rsidRPr="00D016D4" w:rsidRDefault="00110737" w:rsidP="001220AE">
            <w:pPr>
              <w:autoSpaceDE w:val="0"/>
              <w:autoSpaceDN w:val="0"/>
              <w:adjustRightInd w:val="0"/>
              <w:jc w:val="center"/>
              <w:rPr>
                <w:rFonts w:ascii="All Times New Roman" w:hAnsi="All Times New Roman" w:cs="All Times New Roman"/>
                <w:b/>
                <w:bCs/>
                <w:color w:val="000000"/>
                <w:lang w:val="it-IT"/>
              </w:rPr>
            </w:pPr>
            <w:r w:rsidRPr="00D016D4">
              <w:rPr>
                <w:rFonts w:ascii="All Times New Roman" w:hAnsi="All Times New Roman" w:cs="All Times New Roman"/>
                <w:i/>
                <w:color w:val="000000"/>
                <w:lang w:val="it-IT"/>
              </w:rPr>
              <w:t>(consultazioni)</w:t>
            </w:r>
          </w:p>
        </w:tc>
        <w:tc>
          <w:tcPr>
            <w:tcW w:w="1843"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rPr>
              <w:t>Prof.</w:t>
            </w:r>
            <w:r w:rsidRPr="00D016D4">
              <w:rPr>
                <w:rFonts w:ascii="All Times New Roman" w:hAnsi="All Times New Roman" w:cs="All Times New Roman"/>
                <w:bCs/>
                <w:color w:val="000000"/>
                <w:lang w:val="it-IT"/>
              </w:rPr>
              <w:t xml:space="preserve"> Malina Novkirishka- Stoyanova</w:t>
            </w:r>
            <w:r w:rsidRPr="00D016D4">
              <w:rPr>
                <w:rFonts w:ascii="All Times New Roman" w:hAnsi="All Times New Roman" w:cs="All Times New Roman"/>
                <w:bCs/>
                <w:color w:val="000000"/>
              </w:rPr>
              <w:t xml:space="preserve">, </w:t>
            </w:r>
            <w:r w:rsidRPr="00D016D4">
              <w:rPr>
                <w:rFonts w:ascii="All Times New Roman" w:hAnsi="All Times New Roman" w:cs="All Times New Roman"/>
                <w:bCs/>
                <w:color w:val="000000"/>
                <w:lang w:val="it-IT"/>
              </w:rPr>
              <w:t>DSc.</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W</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Italiano</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fr-FR"/>
              </w:rPr>
            </w:pPr>
            <w:r w:rsidRPr="00D016D4">
              <w:rPr>
                <w:rFonts w:ascii="All Times New Roman" w:hAnsi="All Times New Roman" w:cs="All Times New Roman"/>
                <w:bCs/>
                <w:color w:val="000000"/>
                <w:lang w:val="fr-FR"/>
              </w:rPr>
              <w:t>5</w:t>
            </w: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Laurea in:</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-giurispru</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denza</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-ammini strazione pubblica</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 studi politiche</w:t>
            </w:r>
          </w:p>
        </w:tc>
        <w:tc>
          <w:tcPr>
            <w:tcW w:w="6804" w:type="dxa"/>
          </w:tcPr>
          <w:p w:rsidR="00110737" w:rsidRPr="00D016D4" w:rsidRDefault="00110737" w:rsidP="001220AE">
            <w:pPr>
              <w:autoSpaceDE w:val="0"/>
              <w:autoSpaceDN w:val="0"/>
              <w:adjustRightInd w:val="0"/>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 xml:space="preserve">   Il Corso, di taglio tradizionale, ha per oggetto l’esposizione del diritto pubblico romano. Nell’ambito delle varie problematiche affrontate saranno tracciate le linee di sviluppo storico degli istituti pubblici moderni in relazione della democrazia e la protezione dei diritto di uomo. In particolare, dopo una introduzione diretta a illustrare le finalità dello studio del diritto pubblico romano, la distinzione fra diritto privato e diritto pubblico, le periodizzazioni e il metodo di insegnamento, saranno esaminati i seguenti aspetti: 1) Periodi storici di sviluppo dello stato romano e la formazione delle istituzioni pubbliche 2) Diritto amministrativo e fiscale; 3) Diritto militare; 4) Diritto e procedura penale; </w:t>
            </w:r>
            <w:r w:rsidRPr="00D016D4">
              <w:rPr>
                <w:rFonts w:ascii="All Times New Roman" w:hAnsi="All Times New Roman" w:cs="All Times New Roman"/>
                <w:bCs/>
                <w:color w:val="000000"/>
                <w:lang w:val="it-IT"/>
              </w:rPr>
              <w:lastRenderedPageBreak/>
              <w:t xml:space="preserve">5) Diritto sacro e diritto ecclesiastico ; 6) Diritto internazionale; 7) Fondamenti romani di diritto pubblico moderno. </w:t>
            </w:r>
          </w:p>
          <w:p w:rsidR="00110737" w:rsidRPr="00D016D4" w:rsidRDefault="00110737" w:rsidP="001220AE">
            <w:pPr>
              <w:autoSpaceDE w:val="0"/>
              <w:autoSpaceDN w:val="0"/>
              <w:adjustRightInd w:val="0"/>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 xml:space="preserve">   Gli studenti di Erasmus+ preparano una tesi secondo il programma di studio.</w:t>
            </w:r>
          </w:p>
        </w:tc>
      </w:tr>
      <w:tr w:rsidR="009C7DCB" w:rsidRPr="009C7DCB" w:rsidTr="009C7DCB">
        <w:tc>
          <w:tcPr>
            <w:tcW w:w="2014"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jc w:val="both"/>
              <w:rPr>
                <w:rFonts w:ascii="Times New Roman" w:hAnsi="Times New Roman" w:cs="Times New Roman"/>
                <w:i/>
              </w:rPr>
            </w:pPr>
            <w:r w:rsidRPr="009C7DCB">
              <w:rPr>
                <w:rFonts w:ascii="Times New Roman" w:hAnsi="Times New Roman" w:cs="Times New Roman"/>
                <w:b/>
              </w:rPr>
              <w:lastRenderedPageBreak/>
              <w:t>INTRODUCTION TO BULGARIAN COMPANY LAW</w:t>
            </w:r>
            <w:r w:rsidRPr="009C7DCB">
              <w:rPr>
                <w:rFonts w:ascii="Times New Roman" w:hAnsi="Times New Roman" w:cs="Times New Roman"/>
              </w:rPr>
              <w:t xml:space="preserve"> </w:t>
            </w:r>
            <w:r w:rsidRPr="009C7DCB">
              <w:rPr>
                <w:rFonts w:ascii="Times New Roman" w:hAnsi="Times New Roman" w:cs="Times New Roman"/>
                <w:i/>
              </w:rPr>
              <w:t>(consultations)</w:t>
            </w:r>
          </w:p>
          <w:p w:rsidR="009C7DCB" w:rsidRPr="009C7DCB" w:rsidRDefault="009C7DCB" w:rsidP="002B1BB5">
            <w:pPr>
              <w:spacing w:before="240" w:after="240"/>
              <w:jc w:val="both"/>
              <w:rPr>
                <w:rFonts w:ascii="Times New Roman" w:hAnsi="Times New Roman" w:cs="Times New Roman"/>
                <w:b/>
              </w:rPr>
            </w:pPr>
            <w:r w:rsidRPr="009C7DCB">
              <w:rPr>
                <w:rFonts w:ascii="Times New Roman" w:hAnsi="Times New Roman" w:cs="Times New Roman"/>
                <w:b/>
              </w:rPr>
              <w:t xml:space="preserve"> </w:t>
            </w:r>
          </w:p>
        </w:tc>
        <w:tc>
          <w:tcPr>
            <w:tcW w:w="1843"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spacing w:before="240" w:after="240"/>
              <w:jc w:val="both"/>
              <w:rPr>
                <w:rFonts w:ascii="Times New Roman" w:hAnsi="Times New Roman" w:cs="Times New Roman"/>
                <w:i/>
              </w:rPr>
            </w:pPr>
            <w:r w:rsidRPr="00B63E7E">
              <w:rPr>
                <w:rFonts w:ascii="Times New Roman" w:hAnsi="Times New Roman" w:cs="Times New Roman"/>
              </w:rPr>
              <w:t>Assist. Prof.</w:t>
            </w:r>
            <w:r w:rsidRPr="009C7DCB">
              <w:rPr>
                <w:rFonts w:ascii="Times New Roman" w:hAnsi="Times New Roman" w:cs="Times New Roman"/>
              </w:rPr>
              <w:t xml:space="preserve"> Nikolay Pavlevchev</w:t>
            </w:r>
            <w:r w:rsidRPr="00B63E7E">
              <w:rPr>
                <w:rFonts w:ascii="Times New Roman" w:hAnsi="Times New Roman" w:cs="Times New Roman"/>
              </w:rPr>
              <w:t>, PhD</w:t>
            </w:r>
          </w:p>
          <w:p w:rsidR="009C7DCB" w:rsidRPr="009C7DCB" w:rsidRDefault="009C7DCB" w:rsidP="002B1BB5">
            <w:pPr>
              <w:spacing w:before="240" w:after="240"/>
              <w:jc w:val="both"/>
              <w:rPr>
                <w:rFonts w:ascii="Times New Roman" w:hAnsi="Times New Roman" w:cs="Times New Roman"/>
              </w:rPr>
            </w:pPr>
            <w:r w:rsidRPr="009C7DCB">
              <w:rPr>
                <w:rFonts w:ascii="Times New Roman" w:hAnsi="Times New Roman" w:cs="Times New Roman"/>
              </w:rPr>
              <w:t xml:space="preserve"> </w:t>
            </w:r>
          </w:p>
        </w:tc>
        <w:tc>
          <w:tcPr>
            <w:tcW w:w="1242"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spacing w:before="240" w:after="240"/>
              <w:jc w:val="both"/>
              <w:rPr>
                <w:rFonts w:ascii="Times New Roman" w:hAnsi="Times New Roman" w:cs="Times New Roman"/>
              </w:rPr>
            </w:pPr>
            <w:r w:rsidRPr="009C7DCB">
              <w:rPr>
                <w:rFonts w:ascii="Times New Roman" w:hAnsi="Times New Roman" w:cs="Times New Roman"/>
              </w:rPr>
              <w:t>W,</w:t>
            </w:r>
            <w:r>
              <w:rPr>
                <w:rFonts w:ascii="Times New Roman" w:hAnsi="Times New Roman" w:cs="Times New Roman"/>
              </w:rPr>
              <w:t xml:space="preserve"> </w:t>
            </w:r>
            <w:r w:rsidRPr="009C7DCB">
              <w:rPr>
                <w:rFonts w:ascii="Times New Roman" w:hAnsi="Times New Roman" w:cs="Times New Roman"/>
              </w:rPr>
              <w:t>S</w:t>
            </w:r>
          </w:p>
        </w:tc>
        <w:tc>
          <w:tcPr>
            <w:tcW w:w="1309"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spacing w:before="240" w:after="240"/>
              <w:jc w:val="center"/>
              <w:rPr>
                <w:rFonts w:ascii="Times New Roman" w:hAnsi="Times New Roman" w:cs="Times New Roman"/>
              </w:rPr>
            </w:pPr>
            <w:r w:rsidRPr="009C7DCB">
              <w:rPr>
                <w:rFonts w:ascii="Times New Roman" w:hAnsi="Times New Roman" w:cs="Times New Roman"/>
              </w:rPr>
              <w:t>English</w:t>
            </w:r>
          </w:p>
        </w:tc>
        <w:tc>
          <w:tcPr>
            <w:tcW w:w="1247"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spacing w:before="240" w:after="240"/>
              <w:jc w:val="center"/>
              <w:rPr>
                <w:rFonts w:ascii="Times New Roman" w:hAnsi="Times New Roman" w:cs="Times New Roman"/>
              </w:rPr>
            </w:pPr>
            <w:r w:rsidRPr="009C7DCB">
              <w:rPr>
                <w:rFonts w:ascii="Times New Roman" w:hAnsi="Times New Roman" w:cs="Times New Roman"/>
              </w:rPr>
              <w:t>5</w:t>
            </w:r>
          </w:p>
        </w:tc>
        <w:tc>
          <w:tcPr>
            <w:tcW w:w="1418"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jc w:val="both"/>
              <w:rPr>
                <w:rFonts w:ascii="Times New Roman" w:hAnsi="Times New Roman" w:cs="Times New Roman"/>
              </w:rPr>
            </w:pPr>
            <w:r w:rsidRPr="009C7DCB">
              <w:rPr>
                <w:rFonts w:ascii="Times New Roman" w:hAnsi="Times New Roman" w:cs="Times New Roman"/>
              </w:rPr>
              <w:t>Bachelor; Master</w:t>
            </w:r>
          </w:p>
        </w:tc>
        <w:tc>
          <w:tcPr>
            <w:tcW w:w="6804" w:type="dxa"/>
            <w:tcBorders>
              <w:top w:val="single" w:sz="5" w:space="0" w:color="000000"/>
              <w:left w:val="single" w:sz="5" w:space="0" w:color="000000"/>
              <w:bottom w:val="single" w:sz="5" w:space="0" w:color="000000"/>
              <w:right w:val="single" w:sz="5" w:space="0" w:color="000000"/>
            </w:tcBorders>
          </w:tcPr>
          <w:p w:rsidR="009C7DCB" w:rsidRPr="009C7DCB" w:rsidRDefault="002B1BB5" w:rsidP="002B1BB5">
            <w:pPr>
              <w:jc w:val="both"/>
              <w:rPr>
                <w:rFonts w:ascii="All Times New Roman" w:hAnsi="All Times New Roman" w:cs="All Times New Roman"/>
                <w:lang w:val="bg"/>
              </w:rPr>
            </w:pPr>
            <w:r>
              <w:rPr>
                <w:rFonts w:ascii="All Times New Roman" w:hAnsi="All Times New Roman" w:cs="All Times New Roman"/>
                <w:lang w:val="bg"/>
              </w:rPr>
              <w:t xml:space="preserve">   </w:t>
            </w:r>
            <w:r w:rsidR="009C7DCB" w:rsidRPr="009C7DCB">
              <w:rPr>
                <w:rFonts w:ascii="All Times New Roman" w:hAnsi="All Times New Roman" w:cs="All Times New Roman"/>
                <w:lang w:val="bg"/>
              </w:rPr>
              <w:t>The course provides theoretical and practical knowledge related to Bulgarian company law through a comparative perspective with other European legal systems. The course covers a review of basic concepts on different types of companies – their constitution, distinctive features and dissolution. In addition, the course syllabus encompasses basic concepts of mergers and acquisitions.</w:t>
            </w:r>
          </w:p>
          <w:p w:rsidR="009C7DCB" w:rsidRPr="009C7DCB" w:rsidRDefault="002B1BB5" w:rsidP="002B1BB5">
            <w:pPr>
              <w:jc w:val="both"/>
              <w:rPr>
                <w:rFonts w:ascii="Times New Roman" w:hAnsi="Times New Roman" w:cs="Times New Roman"/>
              </w:rPr>
            </w:pPr>
            <w:r>
              <w:rPr>
                <w:rFonts w:ascii="All Times New Roman" w:hAnsi="All Times New Roman" w:cs="All Times New Roman"/>
              </w:rPr>
              <w:t xml:space="preserve">    </w:t>
            </w:r>
            <w:r w:rsidR="009C7DCB" w:rsidRPr="00D016D4">
              <w:rPr>
                <w:rFonts w:ascii="All Times New Roman" w:hAnsi="All Times New Roman" w:cs="All Times New Roman"/>
              </w:rPr>
              <w:t xml:space="preserve">The course is thought in </w:t>
            </w:r>
            <w:r w:rsidR="009C7DCB">
              <w:rPr>
                <w:rFonts w:ascii="All Times New Roman" w:hAnsi="All Times New Roman" w:cs="All Times New Roman"/>
              </w:rPr>
              <w:t>30</w:t>
            </w:r>
            <w:r w:rsidR="009C7DCB" w:rsidRPr="00D016D4">
              <w:rPr>
                <w:rFonts w:ascii="All Times New Roman" w:hAnsi="All Times New Roman" w:cs="All Times New Roman"/>
              </w:rPr>
              <w:t xml:space="preserve"> academic hours.</w:t>
            </w:r>
            <w:r w:rsidR="009C7DCB" w:rsidRPr="009C7DCB">
              <w:rPr>
                <w:rFonts w:ascii="Times New Roman" w:hAnsi="Times New Roman" w:cs="Times New Roman"/>
              </w:rPr>
              <w:t xml:space="preserve"> </w:t>
            </w:r>
          </w:p>
        </w:tc>
      </w:tr>
      <w:tr w:rsidR="009C7DCB" w:rsidRPr="009C7DCB" w:rsidTr="009C7DCB">
        <w:tc>
          <w:tcPr>
            <w:tcW w:w="2014"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jc w:val="both"/>
              <w:rPr>
                <w:rFonts w:ascii="Times New Roman" w:hAnsi="Times New Roman" w:cs="Times New Roman"/>
                <w:b/>
                <w:lang w:val="it-IT"/>
              </w:rPr>
            </w:pPr>
            <w:r w:rsidRPr="009C7DCB">
              <w:rPr>
                <w:rFonts w:ascii="Times New Roman" w:hAnsi="Times New Roman" w:cs="Times New Roman"/>
                <w:b/>
                <w:lang w:val="it-IT"/>
              </w:rPr>
              <w:t>INTRODUCCIÓN AL DERECHO DE SOCIEDADES BÚLGARO</w:t>
            </w:r>
          </w:p>
          <w:p w:rsidR="009C7DCB" w:rsidRPr="009C7DCB" w:rsidRDefault="009C7DCB" w:rsidP="002B1BB5">
            <w:pPr>
              <w:jc w:val="both"/>
              <w:rPr>
                <w:rFonts w:ascii="Times New Roman" w:hAnsi="Times New Roman" w:cs="Times New Roman"/>
                <w:i/>
              </w:rPr>
            </w:pPr>
            <w:r w:rsidRPr="009C7DCB">
              <w:rPr>
                <w:rFonts w:ascii="Times New Roman" w:hAnsi="Times New Roman" w:cs="Times New Roman"/>
                <w:i/>
              </w:rPr>
              <w:t>(consultas)</w:t>
            </w:r>
          </w:p>
        </w:tc>
        <w:tc>
          <w:tcPr>
            <w:tcW w:w="1843" w:type="dxa"/>
            <w:tcBorders>
              <w:top w:val="single" w:sz="5" w:space="0" w:color="000000"/>
              <w:left w:val="single" w:sz="5" w:space="0" w:color="000000"/>
              <w:bottom w:val="single" w:sz="5" w:space="0" w:color="000000"/>
              <w:right w:val="single" w:sz="5" w:space="0" w:color="000000"/>
            </w:tcBorders>
          </w:tcPr>
          <w:p w:rsidR="009C7DCB" w:rsidRPr="00B63E7E" w:rsidRDefault="009C7DCB" w:rsidP="002B1BB5">
            <w:pPr>
              <w:jc w:val="both"/>
              <w:rPr>
                <w:rFonts w:ascii="Times New Roman" w:hAnsi="Times New Roman" w:cs="Times New Roman"/>
              </w:rPr>
            </w:pPr>
            <w:r w:rsidRPr="00B63E7E">
              <w:rPr>
                <w:rFonts w:ascii="Times New Roman" w:hAnsi="Times New Roman" w:cs="Times New Roman"/>
              </w:rPr>
              <w:t>Profesor asistente</w:t>
            </w:r>
          </w:p>
          <w:p w:rsidR="009C7DCB" w:rsidRPr="009C7DCB" w:rsidRDefault="009C7DCB" w:rsidP="002B1BB5">
            <w:pPr>
              <w:jc w:val="both"/>
              <w:rPr>
                <w:rFonts w:ascii="Times New Roman" w:hAnsi="Times New Roman" w:cs="Times New Roman"/>
              </w:rPr>
            </w:pPr>
            <w:r w:rsidRPr="009C7DCB">
              <w:rPr>
                <w:rFonts w:ascii="Times New Roman" w:hAnsi="Times New Roman" w:cs="Times New Roman"/>
              </w:rPr>
              <w:t>Nikolay Pavlevchev,</w:t>
            </w:r>
          </w:p>
          <w:p w:rsidR="009C7DCB" w:rsidRPr="00B63E7E" w:rsidRDefault="009C7DCB" w:rsidP="002B1BB5">
            <w:pPr>
              <w:jc w:val="both"/>
              <w:rPr>
                <w:rFonts w:ascii="Times New Roman" w:hAnsi="Times New Roman" w:cs="Times New Roman"/>
              </w:rPr>
            </w:pPr>
            <w:r w:rsidRPr="00B63E7E">
              <w:rPr>
                <w:rFonts w:ascii="Times New Roman" w:hAnsi="Times New Roman" w:cs="Times New Roman"/>
              </w:rPr>
              <w:t>doctor en derecho</w:t>
            </w:r>
          </w:p>
        </w:tc>
        <w:tc>
          <w:tcPr>
            <w:tcW w:w="1242"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spacing w:before="240" w:after="240"/>
              <w:jc w:val="both"/>
              <w:rPr>
                <w:rFonts w:ascii="Times New Roman" w:hAnsi="Times New Roman" w:cs="Times New Roman"/>
              </w:rPr>
            </w:pPr>
            <w:r w:rsidRPr="009C7DCB">
              <w:rPr>
                <w:rFonts w:ascii="Times New Roman" w:hAnsi="Times New Roman" w:cs="Times New Roman"/>
              </w:rPr>
              <w:t>W</w:t>
            </w:r>
            <w:r>
              <w:rPr>
                <w:rFonts w:ascii="Times New Roman" w:hAnsi="Times New Roman" w:cs="Times New Roman"/>
              </w:rPr>
              <w:t xml:space="preserve">, </w:t>
            </w:r>
            <w:r w:rsidRPr="009C7DCB">
              <w:rPr>
                <w:rFonts w:ascii="Times New Roman" w:hAnsi="Times New Roman" w:cs="Times New Roman"/>
              </w:rPr>
              <w:t>S</w:t>
            </w:r>
          </w:p>
        </w:tc>
        <w:tc>
          <w:tcPr>
            <w:tcW w:w="1309"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spacing w:before="240" w:after="240"/>
              <w:jc w:val="center"/>
              <w:rPr>
                <w:rFonts w:ascii="Times New Roman" w:hAnsi="Times New Roman" w:cs="Times New Roman"/>
              </w:rPr>
            </w:pPr>
            <w:r w:rsidRPr="009C7DCB">
              <w:rPr>
                <w:rFonts w:ascii="Times New Roman" w:hAnsi="Times New Roman" w:cs="Times New Roman"/>
              </w:rPr>
              <w:t>Español</w:t>
            </w:r>
          </w:p>
        </w:tc>
        <w:tc>
          <w:tcPr>
            <w:tcW w:w="1247" w:type="dxa"/>
            <w:tcBorders>
              <w:top w:val="single" w:sz="5" w:space="0" w:color="000000"/>
              <w:left w:val="single" w:sz="5" w:space="0" w:color="000000"/>
              <w:bottom w:val="single" w:sz="5" w:space="0" w:color="000000"/>
              <w:right w:val="single" w:sz="5" w:space="0" w:color="000000"/>
            </w:tcBorders>
          </w:tcPr>
          <w:p w:rsidR="009C7DCB" w:rsidRPr="009C7DCB" w:rsidRDefault="009C7DCB" w:rsidP="002B1BB5">
            <w:pPr>
              <w:spacing w:before="240" w:after="240"/>
              <w:jc w:val="center"/>
              <w:rPr>
                <w:rFonts w:ascii="Times New Roman" w:hAnsi="Times New Roman" w:cs="Times New Roman"/>
              </w:rPr>
            </w:pPr>
            <w:r w:rsidRPr="009C7DCB">
              <w:rPr>
                <w:rFonts w:ascii="Times New Roman" w:hAnsi="Times New Roman" w:cs="Times New Roman"/>
              </w:rPr>
              <w:t>5</w:t>
            </w:r>
          </w:p>
          <w:p w:rsidR="009C7DCB" w:rsidRPr="009C7DCB" w:rsidRDefault="009C7DCB" w:rsidP="002B1BB5">
            <w:pPr>
              <w:spacing w:before="240" w:after="240"/>
              <w:jc w:val="center"/>
              <w:rPr>
                <w:rFonts w:ascii="Times New Roman" w:hAnsi="Times New Roman"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2B1BB5" w:rsidRDefault="002B1BB5" w:rsidP="002B1BB5">
            <w:pPr>
              <w:jc w:val="both"/>
              <w:rPr>
                <w:rFonts w:ascii="Times New Roman" w:hAnsi="Times New Roman" w:cs="Times New Roman"/>
              </w:rPr>
            </w:pPr>
          </w:p>
          <w:p w:rsidR="009C7DCB" w:rsidRDefault="009C7DCB" w:rsidP="002B1BB5">
            <w:pPr>
              <w:jc w:val="both"/>
              <w:rPr>
                <w:rFonts w:ascii="Times New Roman" w:hAnsi="Times New Roman" w:cs="Times New Roman"/>
              </w:rPr>
            </w:pPr>
            <w:r w:rsidRPr="009C7DCB">
              <w:rPr>
                <w:rFonts w:ascii="Times New Roman" w:hAnsi="Times New Roman" w:cs="Times New Roman"/>
              </w:rPr>
              <w:t>Maestría y Bachillerato</w:t>
            </w:r>
          </w:p>
          <w:p w:rsidR="009C7DCB" w:rsidRPr="009C7DCB" w:rsidRDefault="009C7DCB" w:rsidP="002B1BB5">
            <w:pPr>
              <w:spacing w:before="240" w:after="240"/>
              <w:jc w:val="both"/>
              <w:rPr>
                <w:rFonts w:ascii="Times New Roman" w:hAnsi="Times New Roman" w:cs="Times New Roman"/>
              </w:rPr>
            </w:pPr>
          </w:p>
        </w:tc>
        <w:tc>
          <w:tcPr>
            <w:tcW w:w="6804" w:type="dxa"/>
            <w:tcBorders>
              <w:top w:val="single" w:sz="5" w:space="0" w:color="000000"/>
              <w:left w:val="single" w:sz="5" w:space="0" w:color="000000"/>
              <w:bottom w:val="single" w:sz="5" w:space="0" w:color="000000"/>
              <w:right w:val="single" w:sz="5" w:space="0" w:color="000000"/>
            </w:tcBorders>
          </w:tcPr>
          <w:p w:rsidR="009C7DCB" w:rsidRDefault="002B1BB5" w:rsidP="002B1BB5">
            <w:pPr>
              <w:jc w:val="both"/>
              <w:rPr>
                <w:rFonts w:ascii="Times New Roman" w:hAnsi="Times New Roman" w:cs="Times New Roman"/>
              </w:rPr>
            </w:pPr>
            <w:r>
              <w:rPr>
                <w:rFonts w:ascii="Times New Roman" w:hAnsi="Times New Roman" w:cs="Times New Roman"/>
              </w:rPr>
              <w:t xml:space="preserve">    </w:t>
            </w:r>
            <w:r w:rsidRPr="002B1BB5">
              <w:rPr>
                <w:rFonts w:ascii="Times New Roman" w:hAnsi="Times New Roman" w:cs="Times New Roman"/>
              </w:rPr>
              <w:t>El curso proporciona conocimientos teóricos y prácticos relacionados con el derecho corporativo en Bulgaria a través de una perspectiva comparada con otras legislaciones europeas. El curso abarca una revisión de conceptos básicos sobre los diferentes tipos de empresas en Bulgaria: constitución, características distintivas, conceptos básicos de fusiones y adquisiciones, y disolución.</w:t>
            </w:r>
          </w:p>
          <w:p w:rsidR="009C7DCB" w:rsidRPr="009C7DCB" w:rsidRDefault="002B1BB5" w:rsidP="002B1BB5">
            <w:pPr>
              <w:jc w:val="both"/>
              <w:rPr>
                <w:rFonts w:ascii="Times New Roman" w:hAnsi="Times New Roman" w:cs="Times New Roman"/>
              </w:rPr>
            </w:pPr>
            <w:r>
              <w:rPr>
                <w:rFonts w:ascii="All Times New Roman" w:hAnsi="All Times New Roman" w:cs="All Times New Roman"/>
              </w:rPr>
              <w:t xml:space="preserve">    </w:t>
            </w:r>
            <w:r w:rsidR="00B63E7E" w:rsidRPr="00B63E7E">
              <w:rPr>
                <w:rFonts w:ascii="All Times New Roman" w:hAnsi="All Times New Roman" w:cs="All Times New Roman"/>
              </w:rPr>
              <w:t>El curso está pensado en 30 horas académicas.</w:t>
            </w:r>
          </w:p>
        </w:tc>
      </w:tr>
      <w:tr w:rsidR="00110737" w:rsidRPr="00B63E7E" w:rsidTr="009C7DCB">
        <w:tc>
          <w:tcPr>
            <w:tcW w:w="2014" w:type="dxa"/>
          </w:tcPr>
          <w:p w:rsidR="00110737" w:rsidRPr="00D016D4" w:rsidRDefault="00110737" w:rsidP="001220AE">
            <w:pPr>
              <w:jc w:val="center"/>
              <w:rPr>
                <w:rFonts w:ascii="All Times New Roman" w:eastAsia="Calibri" w:hAnsi="All Times New Roman" w:cs="All Times New Roman"/>
                <w:b/>
              </w:rPr>
            </w:pPr>
            <w:r w:rsidRPr="00D016D4">
              <w:rPr>
                <w:rFonts w:ascii="All Times New Roman" w:hAnsi="All Times New Roman" w:cs="All Times New Roman"/>
                <w:b/>
                <w:lang w:val="fr-FR"/>
              </w:rPr>
              <w:t>Droit du travail</w:t>
            </w:r>
          </w:p>
          <w:p w:rsidR="00110737" w:rsidRPr="00D016D4" w:rsidRDefault="00110737" w:rsidP="001220AE">
            <w:pPr>
              <w:jc w:val="center"/>
              <w:rPr>
                <w:rFonts w:ascii="All Times New Roman" w:eastAsia="Calibri" w:hAnsi="All Times New Roman" w:cs="All Times New Roman"/>
                <w:b/>
              </w:rPr>
            </w:pPr>
            <w:r w:rsidRPr="00D016D4">
              <w:rPr>
                <w:rFonts w:ascii="All Times New Roman" w:hAnsi="All Times New Roman" w:cs="All Times New Roman"/>
                <w:i/>
                <w:lang w:val="fr-FR"/>
              </w:rPr>
              <w:t>(consultations)</w:t>
            </w:r>
          </w:p>
        </w:tc>
        <w:tc>
          <w:tcPr>
            <w:tcW w:w="1843" w:type="dxa"/>
          </w:tcPr>
          <w:p w:rsidR="00110737" w:rsidRPr="00D016D4" w:rsidRDefault="00110737" w:rsidP="001220AE">
            <w:pPr>
              <w:jc w:val="center"/>
              <w:rPr>
                <w:rFonts w:ascii="All Times New Roman" w:hAnsi="All Times New Roman" w:cs="All Times New Roman"/>
                <w:lang w:val="fr-FR"/>
              </w:rPr>
            </w:pPr>
            <w:r w:rsidRPr="00D016D4">
              <w:rPr>
                <w:rFonts w:ascii="All Times New Roman" w:hAnsi="All Times New Roman" w:cs="All Times New Roman"/>
                <w:lang w:val="fr-FR"/>
              </w:rPr>
              <w:t>Yaroslava Genova,</w:t>
            </w:r>
          </w:p>
          <w:p w:rsidR="00110737" w:rsidRPr="00D016D4" w:rsidRDefault="00110737" w:rsidP="001220AE">
            <w:pPr>
              <w:jc w:val="center"/>
              <w:rPr>
                <w:rFonts w:ascii="All Times New Roman" w:eastAsia="Calibri" w:hAnsi="All Times New Roman" w:cs="All Times New Roman"/>
                <w:lang w:val="fr-FR"/>
              </w:rPr>
            </w:pPr>
            <w:r w:rsidRPr="00D016D4">
              <w:rPr>
                <w:rFonts w:ascii="All Times New Roman" w:hAnsi="All Times New Roman" w:cs="All Times New Roman"/>
                <w:lang w:val="fr-FR"/>
              </w:rPr>
              <w:t>Maitre des conferences, Docteur en droit</w:t>
            </w:r>
          </w:p>
        </w:tc>
        <w:tc>
          <w:tcPr>
            <w:tcW w:w="1242" w:type="dxa"/>
          </w:tcPr>
          <w:p w:rsidR="00110737" w:rsidRPr="00D016D4" w:rsidRDefault="00110737" w:rsidP="001220AE">
            <w:pPr>
              <w:jc w:val="center"/>
              <w:rPr>
                <w:rFonts w:ascii="All Times New Roman" w:eastAsia="Calibri" w:hAnsi="All Times New Roman" w:cs="All Times New Roman"/>
                <w:lang w:val="fr-FR"/>
              </w:rPr>
            </w:pPr>
            <w:r w:rsidRPr="00D016D4">
              <w:rPr>
                <w:rFonts w:ascii="All Times New Roman" w:eastAsia="Calibri" w:hAnsi="All Times New Roman" w:cs="All Times New Roman"/>
                <w:lang w:val="fr-FR"/>
              </w:rPr>
              <w:t>W, S</w:t>
            </w:r>
          </w:p>
        </w:tc>
        <w:tc>
          <w:tcPr>
            <w:tcW w:w="1309" w:type="dxa"/>
          </w:tcPr>
          <w:p w:rsidR="00110737" w:rsidRPr="00D016D4" w:rsidRDefault="00110737" w:rsidP="001220AE">
            <w:pPr>
              <w:jc w:val="center"/>
              <w:rPr>
                <w:rFonts w:ascii="All Times New Roman" w:eastAsia="Calibri" w:hAnsi="All Times New Roman" w:cs="All Times New Roman"/>
              </w:rPr>
            </w:pPr>
            <w:r w:rsidRPr="00D016D4">
              <w:rPr>
                <w:rFonts w:ascii="All Times New Roman" w:hAnsi="All Times New Roman" w:cs="All Times New Roman"/>
              </w:rPr>
              <w:t>Français</w:t>
            </w:r>
          </w:p>
        </w:tc>
        <w:tc>
          <w:tcPr>
            <w:tcW w:w="1247" w:type="dxa"/>
          </w:tcPr>
          <w:p w:rsidR="00110737" w:rsidRPr="00D016D4" w:rsidRDefault="00110737" w:rsidP="001220AE">
            <w:pPr>
              <w:jc w:val="center"/>
              <w:rPr>
                <w:rFonts w:ascii="All Times New Roman" w:eastAsia="Calibri" w:hAnsi="All Times New Roman" w:cs="All Times New Roman"/>
              </w:rPr>
            </w:pPr>
            <w:r w:rsidRPr="00D016D4">
              <w:rPr>
                <w:rFonts w:ascii="All Times New Roman" w:eastAsia="Calibri" w:hAnsi="All Times New Roman" w:cs="All Times New Roman"/>
              </w:rPr>
              <w:t>5</w:t>
            </w: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r w:rsidRPr="00D016D4">
              <w:rPr>
                <w:rFonts w:ascii="All Times New Roman" w:hAnsi="All Times New Roman" w:cs="All Times New Roman"/>
                <w:color w:val="000000"/>
              </w:rPr>
              <w:t>Bachelier en droit</w:t>
            </w:r>
          </w:p>
          <w:p w:rsidR="00110737" w:rsidRPr="00D016D4" w:rsidRDefault="00110737" w:rsidP="001220AE">
            <w:pPr>
              <w:jc w:val="center"/>
              <w:rPr>
                <w:rFonts w:ascii="All Times New Roman" w:eastAsia="Calibri" w:hAnsi="All Times New Roman" w:cs="All Times New Roman"/>
                <w:lang w:val="fr-FR"/>
              </w:rPr>
            </w:pPr>
            <w:r w:rsidRPr="00D016D4">
              <w:rPr>
                <w:rFonts w:ascii="All Times New Roman" w:hAnsi="All Times New Roman" w:cs="All Times New Roman"/>
              </w:rPr>
              <w:t>Master en droit</w:t>
            </w:r>
          </w:p>
        </w:tc>
        <w:tc>
          <w:tcPr>
            <w:tcW w:w="6804" w:type="dxa"/>
          </w:tcPr>
          <w:p w:rsidR="00110737" w:rsidRPr="00D016D4" w:rsidRDefault="00110737" w:rsidP="001220AE">
            <w:pPr>
              <w:jc w:val="both"/>
              <w:rPr>
                <w:rFonts w:ascii="All Times New Roman" w:hAnsi="All Times New Roman" w:cs="All Times New Roman"/>
                <w:lang w:val="fr-FR"/>
              </w:rPr>
            </w:pPr>
            <w:r w:rsidRPr="00D016D4">
              <w:rPr>
                <w:rFonts w:ascii="All Times New Roman" w:hAnsi="All Times New Roman" w:cs="All Times New Roman"/>
                <w:lang w:val="fr-FR"/>
              </w:rPr>
              <w:t xml:space="preserve">    Le cours en droit du travail est un cours classique qui porte sur les concepts, sources et dispositions du droit du travail bulgare. Le cours peut être </w:t>
            </w:r>
            <w:r w:rsidR="009C7DCB" w:rsidRPr="00D016D4">
              <w:rPr>
                <w:rFonts w:ascii="All Times New Roman" w:hAnsi="All Times New Roman" w:cs="All Times New Roman"/>
                <w:lang w:val="fr-FR"/>
              </w:rPr>
              <w:t>utile car</w:t>
            </w:r>
            <w:r w:rsidRPr="00D016D4">
              <w:rPr>
                <w:rFonts w:ascii="All Times New Roman" w:hAnsi="All Times New Roman" w:cs="All Times New Roman"/>
                <w:lang w:val="fr-FR"/>
              </w:rPr>
              <w:t xml:space="preserve"> il ouvre </w:t>
            </w:r>
            <w:r w:rsidR="009C7DCB" w:rsidRPr="00D016D4">
              <w:rPr>
                <w:rFonts w:ascii="All Times New Roman" w:hAnsi="All Times New Roman" w:cs="All Times New Roman"/>
                <w:lang w:val="fr-FR"/>
              </w:rPr>
              <w:t>la perspective</w:t>
            </w:r>
            <w:r w:rsidRPr="00D016D4">
              <w:rPr>
                <w:rFonts w:ascii="All Times New Roman" w:hAnsi="All Times New Roman" w:cs="All Times New Roman"/>
                <w:lang w:val="fr-FR"/>
              </w:rPr>
              <w:t xml:space="preserve"> comparative et se veut enrichissant en proposant </w:t>
            </w:r>
            <w:r w:rsidR="009C7DCB" w:rsidRPr="00D016D4">
              <w:rPr>
                <w:rFonts w:ascii="All Times New Roman" w:hAnsi="All Times New Roman" w:cs="All Times New Roman"/>
                <w:lang w:val="fr-FR"/>
              </w:rPr>
              <w:t>aux étudiants</w:t>
            </w:r>
            <w:r w:rsidRPr="00D016D4">
              <w:rPr>
                <w:rFonts w:ascii="All Times New Roman" w:hAnsi="All Times New Roman" w:cs="All Times New Roman"/>
                <w:lang w:val="fr-FR"/>
              </w:rPr>
              <w:t xml:space="preserve"> des connaissances sur un ordre juridique diffèrent que celui de leur pays d’origine. Cela permet de comprendre l’esprit et les principes et les spécificités qui </w:t>
            </w:r>
            <w:r w:rsidR="009C7DCB" w:rsidRPr="00D016D4">
              <w:rPr>
                <w:rFonts w:ascii="All Times New Roman" w:hAnsi="All Times New Roman" w:cs="All Times New Roman"/>
                <w:lang w:val="fr-FR"/>
              </w:rPr>
              <w:t>caractérisent le</w:t>
            </w:r>
            <w:r w:rsidRPr="00D016D4">
              <w:rPr>
                <w:rFonts w:ascii="All Times New Roman" w:hAnsi="All Times New Roman" w:cs="All Times New Roman"/>
                <w:lang w:val="fr-FR"/>
              </w:rPr>
              <w:t xml:space="preserve"> droit du travail en tant que partie relativement jeune de du système juridique continental. Le cours est </w:t>
            </w:r>
            <w:r w:rsidR="009C7DCB" w:rsidRPr="00D016D4">
              <w:rPr>
                <w:rFonts w:ascii="All Times New Roman" w:hAnsi="All Times New Roman" w:cs="All Times New Roman"/>
                <w:lang w:val="fr-FR"/>
              </w:rPr>
              <w:t>divis</w:t>
            </w:r>
            <w:r w:rsidR="009C7DCB">
              <w:rPr>
                <w:rFonts w:ascii="Times New Roman" w:hAnsi="Times New Roman" w:cs="Times New Roman"/>
              </w:rPr>
              <w:t>é</w:t>
            </w:r>
            <w:r w:rsidRPr="00D016D4">
              <w:rPr>
                <w:rFonts w:ascii="All Times New Roman" w:hAnsi="All Times New Roman" w:cs="All Times New Roman"/>
                <w:lang w:val="fr-FR"/>
              </w:rPr>
              <w:t xml:space="preserve"> en trois parties : 1. Sources et </w:t>
            </w:r>
            <w:r w:rsidR="009C7DCB" w:rsidRPr="00D016D4">
              <w:rPr>
                <w:rFonts w:ascii="All Times New Roman" w:hAnsi="All Times New Roman" w:cs="All Times New Roman"/>
                <w:lang w:val="fr-FR"/>
              </w:rPr>
              <w:t>principes ;</w:t>
            </w:r>
            <w:r w:rsidRPr="00D016D4">
              <w:rPr>
                <w:rFonts w:ascii="All Times New Roman" w:hAnsi="All Times New Roman" w:cs="All Times New Roman"/>
                <w:lang w:val="fr-FR"/>
              </w:rPr>
              <w:t xml:space="preserve"> 2. Droit du travail </w:t>
            </w:r>
            <w:r w:rsidR="009C7DCB" w:rsidRPr="00D016D4">
              <w:rPr>
                <w:rFonts w:ascii="All Times New Roman" w:hAnsi="All Times New Roman" w:cs="All Times New Roman"/>
                <w:lang w:val="fr-FR"/>
              </w:rPr>
              <w:t>individuel ;</w:t>
            </w:r>
            <w:r w:rsidRPr="00D016D4">
              <w:rPr>
                <w:rFonts w:ascii="All Times New Roman" w:hAnsi="All Times New Roman" w:cs="All Times New Roman"/>
                <w:lang w:val="fr-FR"/>
              </w:rPr>
              <w:t xml:space="preserve"> 3. Droit du travail collectif.</w:t>
            </w:r>
          </w:p>
          <w:p w:rsidR="00110737" w:rsidRPr="00D016D4" w:rsidRDefault="00110737" w:rsidP="00F03610">
            <w:pPr>
              <w:jc w:val="both"/>
              <w:rPr>
                <w:rFonts w:ascii="All Times New Roman" w:hAnsi="All Times New Roman" w:cs="All Times New Roman"/>
                <w:lang w:val="fr-FR"/>
              </w:rPr>
            </w:pPr>
            <w:r w:rsidRPr="00D016D4">
              <w:rPr>
                <w:rFonts w:ascii="All Times New Roman" w:hAnsi="All Times New Roman" w:cs="All Times New Roman"/>
                <w:lang w:val="fr-FR"/>
              </w:rPr>
              <w:t xml:space="preserve"> Validation des compétences : rédaction de notice juridique. </w:t>
            </w:r>
          </w:p>
        </w:tc>
      </w:tr>
      <w:tr w:rsidR="00110737" w:rsidRPr="00D016D4" w:rsidTr="009C7DCB">
        <w:tc>
          <w:tcPr>
            <w:tcW w:w="2014" w:type="dxa"/>
          </w:tcPr>
          <w:p w:rsidR="00110737" w:rsidRPr="00D016D4" w:rsidRDefault="00110737" w:rsidP="001220AE">
            <w:pPr>
              <w:jc w:val="center"/>
              <w:rPr>
                <w:rFonts w:ascii="All Times New Roman" w:hAnsi="All Times New Roman" w:cs="All Times New Roman"/>
                <w:b/>
                <w:lang w:val="fr-FR"/>
              </w:rPr>
            </w:pPr>
            <w:r w:rsidRPr="00D016D4">
              <w:rPr>
                <w:rFonts w:ascii="All Times New Roman" w:hAnsi="All Times New Roman" w:cs="All Times New Roman"/>
                <w:b/>
                <w:lang w:val="fr-FR"/>
              </w:rPr>
              <w:t xml:space="preserve">Labour Law </w:t>
            </w:r>
            <w:r w:rsidRPr="00D016D4">
              <w:rPr>
                <w:rFonts w:ascii="All Times New Roman" w:hAnsi="All Times New Roman" w:cs="All Times New Roman"/>
                <w:i/>
                <w:lang w:val="fr-FR"/>
              </w:rPr>
              <w:t>(consultations)</w:t>
            </w:r>
          </w:p>
        </w:tc>
        <w:tc>
          <w:tcPr>
            <w:tcW w:w="1843" w:type="dxa"/>
          </w:tcPr>
          <w:p w:rsidR="00110737" w:rsidRPr="00D016D4" w:rsidRDefault="00110737" w:rsidP="001220AE">
            <w:pPr>
              <w:jc w:val="center"/>
              <w:rPr>
                <w:rFonts w:ascii="All Times New Roman" w:hAnsi="All Times New Roman" w:cs="All Times New Roman"/>
                <w:lang w:val="it-IT"/>
              </w:rPr>
            </w:pPr>
            <w:r w:rsidRPr="00D016D4">
              <w:rPr>
                <w:rFonts w:ascii="All Times New Roman" w:hAnsi="All Times New Roman" w:cs="All Times New Roman"/>
                <w:lang w:val="it-IT"/>
              </w:rPr>
              <w:t>Assoc. Prof. Yaroslava Genova,</w:t>
            </w:r>
          </w:p>
          <w:p w:rsidR="00110737" w:rsidRPr="00D016D4" w:rsidRDefault="00110737" w:rsidP="001220AE">
            <w:pPr>
              <w:jc w:val="center"/>
              <w:rPr>
                <w:rFonts w:ascii="All Times New Roman" w:hAnsi="All Times New Roman" w:cs="All Times New Roman"/>
                <w:lang w:val="it-IT"/>
              </w:rPr>
            </w:pPr>
            <w:r w:rsidRPr="00D016D4">
              <w:rPr>
                <w:rFonts w:ascii="All Times New Roman" w:hAnsi="All Times New Roman" w:cs="All Times New Roman"/>
                <w:lang w:val="it-IT"/>
              </w:rPr>
              <w:t>PhD</w:t>
            </w:r>
          </w:p>
        </w:tc>
        <w:tc>
          <w:tcPr>
            <w:tcW w:w="1242" w:type="dxa"/>
          </w:tcPr>
          <w:p w:rsidR="00110737" w:rsidRPr="00D016D4" w:rsidRDefault="00110737" w:rsidP="001220AE">
            <w:pPr>
              <w:jc w:val="center"/>
              <w:rPr>
                <w:rFonts w:ascii="All Times New Roman" w:eastAsia="Calibri" w:hAnsi="All Times New Roman" w:cs="All Times New Roman"/>
                <w:lang w:val="it-IT"/>
              </w:rPr>
            </w:pPr>
            <w:r w:rsidRPr="00D016D4">
              <w:rPr>
                <w:rFonts w:ascii="All Times New Roman" w:eastAsia="Calibri" w:hAnsi="All Times New Roman" w:cs="All Times New Roman"/>
                <w:lang w:val="it-IT"/>
              </w:rPr>
              <w:t>W, S</w:t>
            </w:r>
          </w:p>
        </w:tc>
        <w:tc>
          <w:tcPr>
            <w:tcW w:w="1309" w:type="dxa"/>
          </w:tcPr>
          <w:p w:rsidR="00110737" w:rsidRPr="00D016D4" w:rsidRDefault="00110737" w:rsidP="001220AE">
            <w:pPr>
              <w:jc w:val="center"/>
              <w:rPr>
                <w:lang w:val="it-IT"/>
              </w:rPr>
            </w:pPr>
            <w:r w:rsidRPr="00D016D4">
              <w:rPr>
                <w:rFonts w:ascii="All Times New Roman" w:hAnsi="All Times New Roman" w:cs="All Times New Roman"/>
              </w:rPr>
              <w:t>English</w:t>
            </w:r>
          </w:p>
        </w:tc>
        <w:tc>
          <w:tcPr>
            <w:tcW w:w="1247" w:type="dxa"/>
          </w:tcPr>
          <w:p w:rsidR="00110737" w:rsidRPr="00D016D4" w:rsidRDefault="00110737" w:rsidP="001220AE">
            <w:pPr>
              <w:jc w:val="center"/>
              <w:rPr>
                <w:rFonts w:ascii="All Times New Roman" w:hAnsi="All Times New Roman" w:cs="All Times New Roman"/>
              </w:rPr>
            </w:pPr>
            <w:r w:rsidRPr="00D016D4">
              <w:rPr>
                <w:rFonts w:ascii="All Times New Roman" w:hAnsi="All Times New Roman" w:cs="All Times New Roman"/>
              </w:rPr>
              <w:t>5</w:t>
            </w:r>
          </w:p>
        </w:tc>
        <w:tc>
          <w:tcPr>
            <w:tcW w:w="1418" w:type="dxa"/>
          </w:tcPr>
          <w:p w:rsidR="00110737" w:rsidRPr="00D016D4" w:rsidRDefault="00110737" w:rsidP="001220AE">
            <w:pPr>
              <w:jc w:val="center"/>
              <w:rPr>
                <w:rFonts w:ascii="All Times New Roman" w:hAnsi="All Times New Roman" w:cs="All Times New Roman"/>
              </w:rPr>
            </w:pPr>
            <w:r w:rsidRPr="00D016D4">
              <w:rPr>
                <w:rFonts w:ascii="All Times New Roman" w:hAnsi="All Times New Roman" w:cs="All Times New Roman"/>
              </w:rPr>
              <w:t>Bachelor,</w:t>
            </w:r>
          </w:p>
          <w:p w:rsidR="00110737" w:rsidRPr="00D016D4" w:rsidRDefault="00110737" w:rsidP="001220AE">
            <w:pPr>
              <w:jc w:val="center"/>
              <w:rPr>
                <w:rFonts w:ascii="All Times New Roman" w:hAnsi="All Times New Roman" w:cs="All Times New Roman"/>
              </w:rPr>
            </w:pPr>
            <w:r w:rsidRPr="00D016D4">
              <w:rPr>
                <w:rFonts w:ascii="All Times New Roman" w:hAnsi="All Times New Roman" w:cs="All Times New Roman"/>
              </w:rPr>
              <w:t>Master</w:t>
            </w:r>
          </w:p>
        </w:tc>
        <w:tc>
          <w:tcPr>
            <w:tcW w:w="6804" w:type="dxa"/>
          </w:tcPr>
          <w:p w:rsidR="00110737" w:rsidRPr="00D016D4" w:rsidRDefault="00110737" w:rsidP="001220AE">
            <w:pPr>
              <w:jc w:val="both"/>
              <w:rPr>
                <w:rFonts w:ascii="All Times New Roman" w:hAnsi="All Times New Roman" w:cs="All Times New Roman"/>
              </w:rPr>
            </w:pPr>
            <w:r w:rsidRPr="00D016D4">
              <w:rPr>
                <w:rFonts w:ascii="All Times New Roman" w:hAnsi="All Times New Roman" w:cs="All Times New Roman"/>
              </w:rPr>
              <w:t xml:space="preserve">   This is a classic Labour Law teaching course. It is useful for the students in a comparative perspective and aim. It enhances the understanding of the general principles of Labour Law as a young part of the continental juridical system. The course has 3 parts: 1. Sources and principles; 2. Individual Labour Law; 3. Collective Labour Law. </w:t>
            </w:r>
          </w:p>
          <w:p w:rsidR="00110737" w:rsidRPr="00D016D4" w:rsidRDefault="00110737" w:rsidP="001220AE">
            <w:pPr>
              <w:jc w:val="both"/>
              <w:rPr>
                <w:rFonts w:ascii="All Times New Roman" w:hAnsi="All Times New Roman" w:cs="All Times New Roman"/>
              </w:rPr>
            </w:pPr>
            <w:r w:rsidRPr="00D016D4">
              <w:rPr>
                <w:rFonts w:ascii="All Times New Roman" w:hAnsi="All Times New Roman" w:cs="All Times New Roman"/>
              </w:rPr>
              <w:t xml:space="preserve">    Form of the validation of the competences: solution of a labour law case. </w:t>
            </w:r>
          </w:p>
        </w:tc>
      </w:tr>
      <w:tr w:rsidR="00110737" w:rsidRPr="00D016D4" w:rsidTr="009C7DCB">
        <w:tc>
          <w:tcPr>
            <w:tcW w:w="2014" w:type="dxa"/>
          </w:tcPr>
          <w:p w:rsidR="00110737" w:rsidRPr="00D016D4" w:rsidRDefault="00110737" w:rsidP="001220AE">
            <w:pPr>
              <w:jc w:val="center"/>
              <w:rPr>
                <w:rFonts w:ascii="All Times New Roman" w:hAnsi="All Times New Roman" w:cs="All Times New Roman"/>
              </w:rPr>
            </w:pPr>
            <w:r w:rsidRPr="00D016D4">
              <w:rPr>
                <w:rFonts w:ascii="All Times New Roman" w:hAnsi="All Times New Roman" w:cs="All Times New Roman"/>
                <w:b/>
              </w:rPr>
              <w:lastRenderedPageBreak/>
              <w:t>Introduction to Bulgarian Civil Law</w:t>
            </w:r>
            <w:r w:rsidRPr="00D016D4">
              <w:rPr>
                <w:rFonts w:ascii="All Times New Roman" w:hAnsi="All Times New Roman" w:cs="All Times New Roman"/>
              </w:rPr>
              <w:t xml:space="preserve"> </w:t>
            </w:r>
            <w:r w:rsidRPr="00D016D4">
              <w:rPr>
                <w:rFonts w:ascii="All Times New Roman" w:hAnsi="All Times New Roman" w:cs="All Times New Roman"/>
                <w:i/>
              </w:rPr>
              <w:t>(consultations)</w:t>
            </w:r>
          </w:p>
          <w:p w:rsidR="00110737" w:rsidRPr="00D016D4" w:rsidRDefault="00110737" w:rsidP="001220AE">
            <w:pPr>
              <w:autoSpaceDE w:val="0"/>
              <w:autoSpaceDN w:val="0"/>
              <w:adjustRightInd w:val="0"/>
              <w:jc w:val="center"/>
              <w:rPr>
                <w:rFonts w:ascii="All Times New Roman" w:hAnsi="All Times New Roman" w:cs="All Times New Roman"/>
                <w:b/>
                <w:color w:val="000000"/>
              </w:rPr>
            </w:pPr>
          </w:p>
        </w:tc>
        <w:tc>
          <w:tcPr>
            <w:tcW w:w="1843" w:type="dxa"/>
          </w:tcPr>
          <w:p w:rsidR="00110737" w:rsidRPr="00D016D4" w:rsidRDefault="00110737" w:rsidP="001220AE">
            <w:pPr>
              <w:jc w:val="center"/>
              <w:rPr>
                <w:rFonts w:ascii="All Times New Roman" w:hAnsi="All Times New Roman" w:cs="All Times New Roman"/>
              </w:rPr>
            </w:pPr>
            <w:r w:rsidRPr="00D016D4">
              <w:rPr>
                <w:rFonts w:ascii="All Times New Roman" w:hAnsi="All Times New Roman" w:cs="All Times New Roman"/>
              </w:rPr>
              <w:t>Assoc. Prof. Angel Shopov,</w:t>
            </w:r>
          </w:p>
          <w:p w:rsidR="00110737" w:rsidRPr="00D016D4" w:rsidRDefault="00110737" w:rsidP="001220AE">
            <w:pPr>
              <w:jc w:val="center"/>
              <w:rPr>
                <w:rFonts w:ascii="All Times New Roman" w:hAnsi="All Times New Roman" w:cs="All Times New Roman"/>
              </w:rPr>
            </w:pPr>
            <w:r w:rsidRPr="00D016D4">
              <w:rPr>
                <w:rFonts w:ascii="All Times New Roman" w:hAnsi="All Times New Roman" w:cs="All Times New Roman"/>
              </w:rPr>
              <w:t>PhD</w:t>
            </w:r>
          </w:p>
          <w:p w:rsidR="00110737" w:rsidRPr="00D016D4" w:rsidRDefault="00110737" w:rsidP="001220AE">
            <w:pPr>
              <w:jc w:val="center"/>
              <w:rPr>
                <w:rFonts w:ascii="All Times New Roman" w:hAnsi="All Times New Roman" w:cs="All Times New Roman"/>
              </w:rPr>
            </w:pP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lang w:val="it-IT"/>
              </w:rPr>
              <w:t>W</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 xml:space="preserve">English </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p>
        </w:tc>
        <w:tc>
          <w:tcPr>
            <w:tcW w:w="6804" w:type="dxa"/>
          </w:tcPr>
          <w:p w:rsidR="00110737" w:rsidRPr="00D016D4" w:rsidRDefault="00110737" w:rsidP="001220AE">
            <w:pPr>
              <w:jc w:val="both"/>
              <w:rPr>
                <w:rFonts w:ascii="All Times New Roman" w:hAnsi="All Times New Roman" w:cs="All Times New Roman"/>
              </w:rPr>
            </w:pPr>
            <w:r w:rsidRPr="00D016D4">
              <w:rPr>
                <w:rFonts w:ascii="All Times New Roman" w:hAnsi="All Times New Roman" w:cs="All Times New Roman"/>
              </w:rPr>
              <w:t xml:space="preserve">    Course syllabus encompasses the most important issues of Bulgarian civil law observed through a comparative perspective. Since our legal system is a part of continental legal family, many similarities could be found with any national legal order of this family. Teaching aims are to give key knowledge on sources of our national civil law; on basic legal acts (declarations of will and contracts) and their validity; subjects, their rights and representation; objects. </w:t>
            </w:r>
          </w:p>
        </w:tc>
      </w:tr>
      <w:tr w:rsidR="00110737" w:rsidRPr="00B63E7E" w:rsidTr="009C7DCB">
        <w:tc>
          <w:tcPr>
            <w:tcW w:w="2014" w:type="dxa"/>
          </w:tcPr>
          <w:p w:rsidR="00110737" w:rsidRPr="00D016D4" w:rsidRDefault="00110737" w:rsidP="001220AE">
            <w:pPr>
              <w:autoSpaceDE w:val="0"/>
              <w:autoSpaceDN w:val="0"/>
              <w:adjustRightInd w:val="0"/>
              <w:jc w:val="center"/>
              <w:rPr>
                <w:rFonts w:ascii="All Times New Roman" w:hAnsi="All Times New Roman" w:cs="All Times New Roman"/>
                <w:color w:val="000000"/>
                <w:lang w:val="it-IT"/>
              </w:rPr>
            </w:pPr>
            <w:r w:rsidRPr="00D016D4">
              <w:rPr>
                <w:rFonts w:ascii="All Times New Roman" w:hAnsi="All Times New Roman" w:cs="All Times New Roman"/>
                <w:b/>
                <w:color w:val="000000"/>
                <w:lang w:val="it-IT"/>
              </w:rPr>
              <w:t>Fondamenti di diritto civile bulgaro</w:t>
            </w:r>
          </w:p>
          <w:p w:rsidR="00110737" w:rsidRPr="00D016D4" w:rsidRDefault="00110737" w:rsidP="001220AE">
            <w:pPr>
              <w:autoSpaceDE w:val="0"/>
              <w:autoSpaceDN w:val="0"/>
              <w:adjustRightInd w:val="0"/>
              <w:jc w:val="center"/>
              <w:rPr>
                <w:rFonts w:ascii="All Times New Roman" w:hAnsi="All Times New Roman" w:cs="All Times New Roman"/>
                <w:b/>
                <w:color w:val="000000"/>
                <w:lang w:val="it-IT"/>
              </w:rPr>
            </w:pPr>
            <w:r w:rsidRPr="00D016D4">
              <w:rPr>
                <w:rFonts w:ascii="All Times New Roman" w:hAnsi="All Times New Roman" w:cs="All Times New Roman"/>
                <w:i/>
                <w:color w:val="000000"/>
                <w:lang w:val="it-IT"/>
              </w:rPr>
              <w:t>(consultazioni)</w:t>
            </w:r>
          </w:p>
        </w:tc>
        <w:tc>
          <w:tcPr>
            <w:tcW w:w="1843" w:type="dxa"/>
          </w:tcPr>
          <w:p w:rsidR="00110737" w:rsidRPr="00D016D4" w:rsidRDefault="00110737" w:rsidP="001220AE">
            <w:pPr>
              <w:jc w:val="center"/>
              <w:rPr>
                <w:rFonts w:ascii="All Times New Roman" w:hAnsi="All Times New Roman" w:cs="All Times New Roman"/>
              </w:rPr>
            </w:pPr>
            <w:r w:rsidRPr="00D016D4">
              <w:rPr>
                <w:rFonts w:ascii="All Times New Roman" w:hAnsi="All Times New Roman" w:cs="All Times New Roman"/>
                <w:lang w:val="it-IT"/>
              </w:rPr>
              <w:t>Docente Angel Shopov</w:t>
            </w:r>
            <w:r w:rsidRPr="00D016D4">
              <w:rPr>
                <w:rFonts w:ascii="All Times New Roman" w:hAnsi="All Times New Roman" w:cs="All Times New Roman"/>
              </w:rPr>
              <w:t xml:space="preserve">, </w:t>
            </w:r>
            <w:r w:rsidRPr="00D016D4">
              <w:rPr>
                <w:rFonts w:ascii="All Times New Roman" w:hAnsi="All Times New Roman" w:cs="All Times New Roman"/>
                <w:lang w:val="it-IT"/>
              </w:rPr>
              <w:t>Dottore di ricerca</w:t>
            </w:r>
          </w:p>
          <w:p w:rsidR="00110737" w:rsidRPr="00D016D4" w:rsidRDefault="00110737" w:rsidP="001220AE">
            <w:pPr>
              <w:jc w:val="center"/>
              <w:rPr>
                <w:rFonts w:ascii="All Times New Roman" w:hAnsi="All Times New Roman" w:cs="All Times New Roman"/>
                <w:lang w:val="it-IT"/>
              </w:rPr>
            </w:pPr>
          </w:p>
        </w:tc>
        <w:tc>
          <w:tcPr>
            <w:tcW w:w="1242"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it-IT"/>
              </w:rPr>
              <w:t>S</w:t>
            </w:r>
          </w:p>
        </w:tc>
        <w:tc>
          <w:tcPr>
            <w:tcW w:w="1309"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r w:rsidRPr="00D016D4">
              <w:rPr>
                <w:rFonts w:ascii="All Times New Roman" w:hAnsi="All Times New Roman" w:cs="All Times New Roman"/>
                <w:bCs/>
                <w:color w:val="000000"/>
                <w:lang w:val="fr-FR"/>
              </w:rPr>
              <w:t>Italiano</w:t>
            </w:r>
          </w:p>
        </w:tc>
        <w:tc>
          <w:tcPr>
            <w:tcW w:w="1247" w:type="dxa"/>
          </w:tcPr>
          <w:p w:rsidR="00110737" w:rsidRPr="00D016D4" w:rsidRDefault="00110737" w:rsidP="001220AE">
            <w:pPr>
              <w:autoSpaceDE w:val="0"/>
              <w:autoSpaceDN w:val="0"/>
              <w:adjustRightInd w:val="0"/>
              <w:jc w:val="center"/>
              <w:rPr>
                <w:rFonts w:ascii="All Times New Roman" w:hAnsi="All Times New Roman" w:cs="All Times New Roman"/>
                <w:bCs/>
                <w:color w:val="000000"/>
              </w:rPr>
            </w:pPr>
            <w:r w:rsidRPr="00D016D4">
              <w:rPr>
                <w:rFonts w:ascii="All Times New Roman" w:hAnsi="All Times New Roman" w:cs="All Times New Roman"/>
                <w:bCs/>
                <w:color w:val="000000"/>
              </w:rPr>
              <w:t>5</w:t>
            </w:r>
          </w:p>
          <w:p w:rsidR="00110737" w:rsidRPr="00D016D4" w:rsidRDefault="00110737" w:rsidP="001220AE">
            <w:pPr>
              <w:autoSpaceDE w:val="0"/>
              <w:autoSpaceDN w:val="0"/>
              <w:adjustRightInd w:val="0"/>
              <w:jc w:val="center"/>
              <w:rPr>
                <w:rFonts w:ascii="All Times New Roman" w:hAnsi="All Times New Roman" w:cs="All Times New Roman"/>
                <w:bCs/>
                <w:color w:val="000000"/>
                <w:lang w:val="it-IT"/>
              </w:rPr>
            </w:pPr>
          </w:p>
        </w:tc>
        <w:tc>
          <w:tcPr>
            <w:tcW w:w="1418" w:type="dxa"/>
          </w:tcPr>
          <w:p w:rsidR="00110737" w:rsidRPr="00D016D4" w:rsidRDefault="00110737" w:rsidP="001220AE">
            <w:pPr>
              <w:autoSpaceDE w:val="0"/>
              <w:autoSpaceDN w:val="0"/>
              <w:adjustRightInd w:val="0"/>
              <w:jc w:val="center"/>
              <w:rPr>
                <w:rFonts w:ascii="All Times New Roman" w:hAnsi="All Times New Roman" w:cs="All Times New Roman"/>
                <w:color w:val="000000"/>
              </w:rPr>
            </w:pPr>
          </w:p>
        </w:tc>
        <w:tc>
          <w:tcPr>
            <w:tcW w:w="6804" w:type="dxa"/>
          </w:tcPr>
          <w:p w:rsidR="00110737" w:rsidRPr="00D016D4" w:rsidRDefault="00110737" w:rsidP="001220AE">
            <w:pPr>
              <w:jc w:val="both"/>
              <w:rPr>
                <w:rFonts w:ascii="All Times New Roman" w:hAnsi="All Times New Roman" w:cs="All Times New Roman"/>
              </w:rPr>
            </w:pPr>
            <w:r w:rsidRPr="00D016D4">
              <w:rPr>
                <w:rFonts w:ascii="All Times New Roman" w:hAnsi="All Times New Roman" w:cs="All Times New Roman"/>
                <w:lang w:val="it-IT"/>
              </w:rPr>
              <w:t xml:space="preserve">     </w:t>
            </w:r>
            <w:r w:rsidRPr="00D016D4">
              <w:rPr>
                <w:rFonts w:ascii="All Times New Roman" w:hAnsi="All Times New Roman" w:cs="All Times New Roman"/>
              </w:rPr>
              <w:t>Lo studio consente allo studente di acquisire la conoscenza delle istituzioni fondamentali di que</w:t>
            </w:r>
            <w:r w:rsidRPr="00D016D4">
              <w:rPr>
                <w:rFonts w:ascii="All Times New Roman" w:hAnsi="All Times New Roman" w:cs="All Times New Roman"/>
                <w:lang w:val="it-IT"/>
              </w:rPr>
              <w:t>st</w:t>
            </w:r>
            <w:r w:rsidRPr="00D016D4">
              <w:rPr>
                <w:rFonts w:ascii="All Times New Roman" w:hAnsi="All Times New Roman" w:cs="All Times New Roman"/>
              </w:rPr>
              <w:t>a parte dell'ordinamento giuridico</w:t>
            </w:r>
            <w:r w:rsidRPr="00D016D4">
              <w:rPr>
                <w:rFonts w:ascii="All Times New Roman" w:hAnsi="All Times New Roman" w:cs="All Times New Roman"/>
                <w:lang w:val="it-IT"/>
              </w:rPr>
              <w:t xml:space="preserve"> nazionale</w:t>
            </w:r>
            <w:r w:rsidRPr="00D016D4">
              <w:rPr>
                <w:rFonts w:ascii="All Times New Roman" w:hAnsi="All Times New Roman" w:cs="All Times New Roman"/>
              </w:rPr>
              <w:t xml:space="preserve">. Lo scopo del corso è quello di consegnare allo studente, un'informazione generale su fonti del diritto; atti giuridici tipici civilistici (il negozio giuridico, i contratti e loro invalidità); soggetti, diritti soggettivi e rappresentanza; oggetti. </w:t>
            </w:r>
          </w:p>
        </w:tc>
      </w:tr>
    </w:tbl>
    <w:p w:rsidR="00110737" w:rsidRPr="00753989" w:rsidRDefault="00110737" w:rsidP="00110737">
      <w:pPr>
        <w:rPr>
          <w:lang w:val="bg-BG"/>
        </w:rPr>
      </w:pPr>
    </w:p>
    <w:p w:rsidR="00110737" w:rsidRPr="00E752F9" w:rsidRDefault="00110737" w:rsidP="00110737">
      <w:pPr>
        <w:rPr>
          <w:lang w:val="it-IT"/>
        </w:rPr>
      </w:pPr>
    </w:p>
    <w:p w:rsidR="00242CD8" w:rsidRPr="00110737" w:rsidRDefault="00371FE8">
      <w:pPr>
        <w:rPr>
          <w:lang w:val="it-IT"/>
        </w:rPr>
      </w:pPr>
    </w:p>
    <w:sectPr w:rsidR="00242CD8" w:rsidRPr="00110737" w:rsidSect="00813796">
      <w:headerReference w:type="default" r:id="rId6"/>
      <w:footerReference w:type="default" r:id="rId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FE8" w:rsidRDefault="00371FE8" w:rsidP="00110737">
      <w:pPr>
        <w:spacing w:after="0" w:line="240" w:lineRule="auto"/>
      </w:pPr>
      <w:r>
        <w:separator/>
      </w:r>
    </w:p>
  </w:endnote>
  <w:endnote w:type="continuationSeparator" w:id="0">
    <w:p w:rsidR="00371FE8" w:rsidRDefault="00371FE8" w:rsidP="0011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ll Times New Roman">
    <w:altName w:val="Times New Roman"/>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723172"/>
      <w:docPartObj>
        <w:docPartGallery w:val="Page Numbers (Bottom of Page)"/>
        <w:docPartUnique/>
      </w:docPartObj>
    </w:sdtPr>
    <w:sdtEndPr/>
    <w:sdtContent>
      <w:p w:rsidR="009C06C4" w:rsidRDefault="004D367A">
        <w:pPr>
          <w:pStyle w:val="Footer"/>
          <w:jc w:val="right"/>
        </w:pPr>
        <w:r>
          <w:fldChar w:fldCharType="begin"/>
        </w:r>
        <w:r>
          <w:instrText xml:space="preserve"> PAGE   \* MERGEFORMAT </w:instrText>
        </w:r>
        <w:r>
          <w:fldChar w:fldCharType="separate"/>
        </w:r>
        <w:r w:rsidR="0015217C">
          <w:rPr>
            <w:noProof/>
          </w:rPr>
          <w:t>2</w:t>
        </w:r>
        <w:r>
          <w:rPr>
            <w:noProof/>
          </w:rPr>
          <w:fldChar w:fldCharType="end"/>
        </w:r>
      </w:p>
    </w:sdtContent>
  </w:sdt>
  <w:p w:rsidR="009C06C4" w:rsidRDefault="00371F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FE8" w:rsidRDefault="00371FE8" w:rsidP="00110737">
      <w:pPr>
        <w:spacing w:after="0" w:line="240" w:lineRule="auto"/>
      </w:pPr>
      <w:r>
        <w:separator/>
      </w:r>
    </w:p>
  </w:footnote>
  <w:footnote w:type="continuationSeparator" w:id="0">
    <w:p w:rsidR="00371FE8" w:rsidRDefault="00371FE8" w:rsidP="00110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6C4" w:rsidRPr="00110737" w:rsidRDefault="004D367A" w:rsidP="00975D12">
    <w:pPr>
      <w:pStyle w:val="Default"/>
      <w:jc w:val="center"/>
      <w:rPr>
        <w:rFonts w:ascii="All Times New Roman" w:hAnsi="All Times New Roman" w:cs="All Times New Roman"/>
        <w:b/>
        <w:bCs/>
        <w:u w:val="single"/>
      </w:rPr>
    </w:pPr>
    <w:r>
      <w:rPr>
        <w:rFonts w:ascii="All Times New Roman" w:hAnsi="All Times New Roman" w:cs="All Times New Roman"/>
        <w:b/>
        <w:bCs/>
        <w:lang w:val="en-US"/>
      </w:rPr>
      <w:t xml:space="preserve">Preliminary </w:t>
    </w:r>
    <w:r w:rsidRPr="009C5A2C">
      <w:rPr>
        <w:rFonts w:ascii="All Times New Roman" w:hAnsi="All Times New Roman" w:cs="All Times New Roman"/>
        <w:b/>
        <w:bCs/>
        <w:lang w:val="en-US"/>
      </w:rPr>
      <w:t>List</w:t>
    </w:r>
    <w:r w:rsidRPr="009C5A2C">
      <w:rPr>
        <w:rFonts w:ascii="All Times New Roman" w:hAnsi="All Times New Roman" w:cs="All Times New Roman"/>
        <w:b/>
        <w:bCs/>
      </w:rPr>
      <w:t xml:space="preserve"> </w:t>
    </w:r>
    <w:r w:rsidRPr="009C5A2C">
      <w:rPr>
        <w:rFonts w:ascii="All Times New Roman" w:hAnsi="All Times New Roman" w:cs="All Times New Roman"/>
        <w:b/>
        <w:bCs/>
        <w:lang w:val="en-US"/>
      </w:rPr>
      <w:t>of</w:t>
    </w:r>
    <w:r w:rsidRPr="009C5A2C">
      <w:rPr>
        <w:rFonts w:ascii="All Times New Roman" w:hAnsi="All Times New Roman" w:cs="All Times New Roman"/>
        <w:b/>
        <w:bCs/>
      </w:rPr>
      <w:t xml:space="preserve"> </w:t>
    </w:r>
    <w:r>
      <w:rPr>
        <w:rFonts w:ascii="All Times New Roman" w:hAnsi="All Times New Roman" w:cs="All Times New Roman"/>
        <w:b/>
        <w:bCs/>
        <w:lang w:val="en-US"/>
      </w:rPr>
      <w:t>C</w:t>
    </w:r>
    <w:r w:rsidRPr="009C5A2C">
      <w:rPr>
        <w:rFonts w:ascii="All Times New Roman" w:hAnsi="All Times New Roman" w:cs="All Times New Roman"/>
        <w:b/>
        <w:bCs/>
        <w:lang w:val="en-US"/>
      </w:rPr>
      <w:t>ourses</w:t>
    </w:r>
    <w:r w:rsidRPr="009C5A2C">
      <w:rPr>
        <w:rFonts w:ascii="All Times New Roman" w:hAnsi="All Times New Roman" w:cs="All Times New Roman"/>
        <w:b/>
        <w:bCs/>
      </w:rPr>
      <w:t xml:space="preserve"> </w:t>
    </w:r>
    <w:r>
      <w:rPr>
        <w:rFonts w:ascii="All Times New Roman" w:hAnsi="All Times New Roman" w:cs="All Times New Roman"/>
        <w:b/>
        <w:bCs/>
        <w:lang w:val="en-US"/>
      </w:rPr>
      <w:t xml:space="preserve">Taught </w:t>
    </w:r>
    <w:r w:rsidRPr="009C5A2C">
      <w:rPr>
        <w:rFonts w:ascii="All Times New Roman" w:hAnsi="All Times New Roman" w:cs="All Times New Roman"/>
        <w:b/>
        <w:bCs/>
        <w:lang w:val="en-US"/>
      </w:rPr>
      <w:t>for</w:t>
    </w:r>
    <w:r w:rsidRPr="009C5A2C">
      <w:rPr>
        <w:rFonts w:ascii="All Times New Roman" w:hAnsi="All Times New Roman" w:cs="All Times New Roman"/>
        <w:b/>
        <w:bCs/>
      </w:rPr>
      <w:t xml:space="preserve"> </w:t>
    </w:r>
    <w:r w:rsidRPr="009C5A2C">
      <w:rPr>
        <w:rFonts w:ascii="All Times New Roman" w:hAnsi="All Times New Roman" w:cs="All Times New Roman"/>
        <w:b/>
        <w:bCs/>
        <w:lang w:val="en-US"/>
      </w:rPr>
      <w:t>Erasmus</w:t>
    </w:r>
    <w:r w:rsidRPr="009C5A2C">
      <w:rPr>
        <w:rFonts w:ascii="All Times New Roman" w:hAnsi="All Times New Roman" w:cs="All Times New Roman"/>
        <w:b/>
        <w:bCs/>
      </w:rPr>
      <w:t>+</w:t>
    </w:r>
    <w:r>
      <w:rPr>
        <w:rFonts w:ascii="All Times New Roman" w:hAnsi="All Times New Roman" w:cs="All Times New Roman"/>
        <w:b/>
        <w:bCs/>
        <w:lang w:val="en-US"/>
      </w:rPr>
      <w:t xml:space="preserve"> Incoming S</w:t>
    </w:r>
    <w:r w:rsidRPr="009C5A2C">
      <w:rPr>
        <w:rFonts w:ascii="All Times New Roman" w:hAnsi="All Times New Roman" w:cs="All Times New Roman"/>
        <w:b/>
        <w:bCs/>
        <w:lang w:val="en-US"/>
      </w:rPr>
      <w:t>tudents at the Law</w:t>
    </w:r>
    <w:r>
      <w:rPr>
        <w:rFonts w:ascii="All Times New Roman" w:hAnsi="All Times New Roman" w:cs="All Times New Roman"/>
        <w:b/>
        <w:bCs/>
        <w:lang w:val="en-US"/>
      </w:rPr>
      <w:t xml:space="preserve"> Faculty, University of Plovdiv. </w:t>
    </w:r>
    <w:r w:rsidRPr="00975D12">
      <w:rPr>
        <w:rFonts w:ascii="All Times New Roman" w:hAnsi="All Times New Roman" w:cs="All Times New Roman"/>
        <w:b/>
        <w:bCs/>
        <w:lang w:val="en-US"/>
      </w:rPr>
      <w:t>A</w:t>
    </w:r>
    <w:r>
      <w:rPr>
        <w:rFonts w:ascii="All Times New Roman" w:hAnsi="All Times New Roman" w:cs="All Times New Roman"/>
        <w:b/>
        <w:bCs/>
        <w:lang w:val="en-US"/>
      </w:rPr>
      <w:t>cademic year 20</w:t>
    </w:r>
    <w:r>
      <w:rPr>
        <w:rFonts w:ascii="All Times New Roman" w:hAnsi="All Times New Roman" w:cs="All Times New Roman"/>
        <w:b/>
        <w:bCs/>
      </w:rPr>
      <w:t>2</w:t>
    </w:r>
    <w:r w:rsidR="00110737">
      <w:rPr>
        <w:rFonts w:ascii="All Times New Roman" w:hAnsi="All Times New Roman" w:cs="All Times New Roman"/>
        <w:b/>
        <w:bCs/>
        <w:lang w:val="en-US"/>
      </w:rPr>
      <w:t>5</w:t>
    </w:r>
    <w:r>
      <w:rPr>
        <w:rFonts w:ascii="All Times New Roman" w:hAnsi="All Times New Roman" w:cs="All Times New Roman"/>
        <w:b/>
        <w:bCs/>
        <w:lang w:val="en-US"/>
      </w:rPr>
      <w:t>/</w:t>
    </w:r>
    <w:r>
      <w:rPr>
        <w:rFonts w:ascii="All Times New Roman" w:hAnsi="All Times New Roman" w:cs="All Times New Roman"/>
        <w:b/>
        <w:bCs/>
      </w:rPr>
      <w:t>2</w:t>
    </w:r>
    <w:r w:rsidR="00110737">
      <w:rPr>
        <w:rFonts w:ascii="All Times New Roman" w:hAnsi="All Times New Roman" w:cs="All Times New Roman"/>
        <w:b/>
        <w:bCs/>
        <w:lang w:val="en-US"/>
      </w:rPr>
      <w:t>6</w:t>
    </w:r>
  </w:p>
  <w:p w:rsidR="009C06C4" w:rsidRDefault="00371FE8" w:rsidP="009C06C4">
    <w:pPr>
      <w:pStyle w:val="Default"/>
      <w:jc w:val="center"/>
      <w:rPr>
        <w:rFonts w:ascii="All Times New Roman" w:hAnsi="All Times New Roman" w:cs="All Times New Roman"/>
        <w:b/>
        <w:bCs/>
        <w:lang w:val="en-US"/>
      </w:rPr>
    </w:pPr>
  </w:p>
  <w:p w:rsidR="009C06C4" w:rsidRPr="009C06C4" w:rsidRDefault="00371F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36"/>
    <w:rsid w:val="00110737"/>
    <w:rsid w:val="0015217C"/>
    <w:rsid w:val="002B1BB5"/>
    <w:rsid w:val="00371FE8"/>
    <w:rsid w:val="00442491"/>
    <w:rsid w:val="00483E36"/>
    <w:rsid w:val="004D367A"/>
    <w:rsid w:val="009C7DCB"/>
    <w:rsid w:val="009D0BD6"/>
    <w:rsid w:val="00B63E7E"/>
    <w:rsid w:val="00C670DD"/>
    <w:rsid w:val="00C7363A"/>
    <w:rsid w:val="00F0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D5E27-BD5A-4DB2-8A58-F35B9078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737"/>
    <w:pPr>
      <w:tabs>
        <w:tab w:val="center" w:pos="4703"/>
        <w:tab w:val="right" w:pos="9406"/>
      </w:tabs>
      <w:spacing w:after="0" w:line="240" w:lineRule="auto"/>
    </w:pPr>
  </w:style>
  <w:style w:type="character" w:customStyle="1" w:styleId="HeaderChar">
    <w:name w:val="Header Char"/>
    <w:basedOn w:val="DefaultParagraphFont"/>
    <w:link w:val="Header"/>
    <w:uiPriority w:val="99"/>
    <w:rsid w:val="00110737"/>
  </w:style>
  <w:style w:type="paragraph" w:styleId="Footer">
    <w:name w:val="footer"/>
    <w:basedOn w:val="Normal"/>
    <w:link w:val="FooterChar"/>
    <w:uiPriority w:val="99"/>
    <w:unhideWhenUsed/>
    <w:rsid w:val="00110737"/>
    <w:pPr>
      <w:tabs>
        <w:tab w:val="center" w:pos="4703"/>
        <w:tab w:val="right" w:pos="9406"/>
      </w:tabs>
      <w:spacing w:after="0" w:line="240" w:lineRule="auto"/>
    </w:pPr>
  </w:style>
  <w:style w:type="character" w:customStyle="1" w:styleId="FooterChar">
    <w:name w:val="Footer Char"/>
    <w:basedOn w:val="DefaultParagraphFont"/>
    <w:link w:val="Footer"/>
    <w:uiPriority w:val="99"/>
    <w:rsid w:val="00110737"/>
  </w:style>
  <w:style w:type="paragraph" w:customStyle="1" w:styleId="Default">
    <w:name w:val="Default"/>
    <w:rsid w:val="00110737"/>
    <w:pPr>
      <w:autoSpaceDE w:val="0"/>
      <w:autoSpaceDN w:val="0"/>
      <w:adjustRightInd w:val="0"/>
      <w:spacing w:after="0" w:line="240" w:lineRule="auto"/>
    </w:pPr>
    <w:rPr>
      <w:rFonts w:ascii="Calibri" w:hAnsi="Calibri" w:cs="Calibri"/>
      <w:color w:val="000000"/>
      <w:sz w:val="24"/>
      <w:szCs w:val="24"/>
      <w:lang w:val="bg-BG"/>
    </w:rPr>
  </w:style>
  <w:style w:type="table" w:styleId="TableGrid">
    <w:name w:val="Table Grid"/>
    <w:basedOn w:val="TableNormal"/>
    <w:uiPriority w:val="39"/>
    <w:rsid w:val="00110737"/>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107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2942</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 102</dc:creator>
  <cp:keywords/>
  <dc:description/>
  <cp:lastModifiedBy>Ани Х. Павлова</cp:lastModifiedBy>
  <cp:revision>3</cp:revision>
  <dcterms:created xsi:type="dcterms:W3CDTF">2025-10-03T13:59:00Z</dcterms:created>
  <dcterms:modified xsi:type="dcterms:W3CDTF">2025-10-03T13:59:00Z</dcterms:modified>
</cp:coreProperties>
</file>