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BD7331" w:rsidP="00AE1971">
          <w:pPr>
            <w:tabs>
              <w:tab w:val="left" w:pos="5370"/>
            </w:tabs>
            <w:jc w:val="center"/>
            <w:rPr>
              <w:rFonts w:cs="Times New Roman"/>
              <w:szCs w:val="24"/>
              <w:lang w:val="bg-BG"/>
            </w:rPr>
          </w:pPr>
          <w:r>
            <w:rPr>
              <w:rStyle w:val="BookTitle"/>
              <w:sz w:val="36"/>
              <w:szCs w:val="36"/>
              <w:lang w:val="bg-BG"/>
            </w:rPr>
            <w:t>Екологично право: Обща част</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BD7331"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BD7331" w:rsidP="00007DB0">
                <w:pPr>
                  <w:rPr>
                    <w:rFonts w:cs="Times New Roman"/>
                    <w:szCs w:val="24"/>
                    <w:lang w:val="bg-BG"/>
                  </w:rPr>
                </w:pPr>
                <w:r>
                  <w:rPr>
                    <w:rFonts w:cs="Times New Roman"/>
                    <w:szCs w:val="24"/>
                    <w:lang w:val="bg-BG"/>
                  </w:rPr>
                  <w:t>Избираема</w:t>
                </w:r>
              </w:p>
            </w:tc>
          </w:sdtContent>
        </w:sdt>
      </w:tr>
      <w:tr w:rsidR="00FB1B8F" w:rsidRPr="00D164B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BD7331" w:rsidP="00BD7331">
                <w:pPr>
                  <w:rPr>
                    <w:rFonts w:cs="Times New Roman"/>
                    <w:szCs w:val="24"/>
                    <w:lang w:val="bg-BG"/>
                  </w:rPr>
                </w:pPr>
                <w:r>
                  <w:rPr>
                    <w:rFonts w:cs="Times New Roman"/>
                    <w:szCs w:val="24"/>
                    <w:lang w:val="bg-BG"/>
                  </w:rPr>
                  <w:t>Проф. д-р Георги Пенчев</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BD7331" w:rsidP="00043C61">
                <w:pPr>
                  <w:rPr>
                    <w:rFonts w:cs="Times New Roman"/>
                    <w:szCs w:val="24"/>
                    <w:lang w:val="bg-BG"/>
                  </w:rPr>
                </w:pPr>
                <w:r>
                  <w:rPr>
                    <w:rFonts w:cs="Times New Roman"/>
                    <w:szCs w:val="24"/>
                    <w:lang w:val="bg-BG"/>
                  </w:rPr>
                  <w:t>Един семестър</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BD7331" w:rsidP="00043C61">
                <w:pPr>
                  <w:rPr>
                    <w:rFonts w:cs="Times New Roman"/>
                    <w:szCs w:val="24"/>
                    <w:lang w:val="bg-BG"/>
                  </w:rPr>
                </w:pPr>
                <w:r>
                  <w:rPr>
                    <w:rFonts w:cs="Times New Roman"/>
                    <w:szCs w:val="24"/>
                    <w:lang w:val="bg-BG"/>
                  </w:rPr>
                  <w:t>Лекции</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BD7331" w:rsidP="00043C61">
                <w:pPr>
                  <w:rPr>
                    <w:rFonts w:cs="Times New Roman"/>
                    <w:szCs w:val="24"/>
                    <w:lang w:val="bg-BG"/>
                  </w:rPr>
                </w:pPr>
                <w:r>
                  <w:rPr>
                    <w:rFonts w:cs="Times New Roman"/>
                    <w:szCs w:val="24"/>
                    <w:lang w:val="bg-BG"/>
                  </w:rPr>
                  <w:t>Не</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BD7331" w:rsidP="00043C61">
                <w:pPr>
                  <w:rPr>
                    <w:rFonts w:cs="Times New Roman"/>
                    <w:szCs w:val="24"/>
                    <w:lang w:val="bg-BG"/>
                  </w:rPr>
                </w:pPr>
                <w:r>
                  <w:rPr>
                    <w:rFonts w:cs="Times New Roman"/>
                    <w:szCs w:val="24"/>
                    <w:lang w:val="bg-BG"/>
                  </w:rPr>
                  <w:t>Не</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BD7331" w:rsidP="00BD7331">
                <w:pPr>
                  <w:rPr>
                    <w:rFonts w:cs="Times New Roman"/>
                    <w:szCs w:val="24"/>
                    <w:lang w:val="bg-BG" w:eastAsia="zh-TW"/>
                  </w:rPr>
                </w:pPr>
                <w:r>
                  <w:rPr>
                    <w:rFonts w:cs="Times New Roman"/>
                    <w:szCs w:val="24"/>
                    <w:lang w:val="bg-BG"/>
                  </w:rPr>
                  <w:t>---</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lang w:val="bg-BG"/>
        </w:rPr>
      </w:sdtEndPr>
      <w:sdtContent>
        <w:p w:rsidR="00C31781" w:rsidRDefault="00C31781" w:rsidP="0068766E">
          <w:pPr>
            <w:tabs>
              <w:tab w:val="left" w:pos="6900"/>
            </w:tabs>
            <w:jc w:val="both"/>
            <w:rPr>
              <w:lang w:val="bg-BG"/>
            </w:rPr>
          </w:pPr>
          <w:r>
            <w:rPr>
              <w:lang w:val="bg-BG"/>
            </w:rPr>
            <w:t>Конспект по учебната дисциплина „Екологично право: Обща част“</w:t>
          </w:r>
        </w:p>
        <w:p w:rsidR="00C31781" w:rsidRPr="00C31781" w:rsidRDefault="00C31781" w:rsidP="00C31781">
          <w:pPr>
            <w:pStyle w:val="ListParagraph"/>
            <w:numPr>
              <w:ilvl w:val="0"/>
              <w:numId w:val="2"/>
            </w:numPr>
            <w:tabs>
              <w:tab w:val="left" w:pos="6900"/>
            </w:tabs>
            <w:jc w:val="both"/>
          </w:pPr>
          <w:r>
            <w:rPr>
              <w:lang w:val="bg-BG"/>
            </w:rPr>
            <w:t>Екологичните проблеми на съвременното общество и ролята на правото в тяхното разрешаване. Някои основни понятия.</w:t>
          </w:r>
        </w:p>
        <w:p w:rsidR="009D3A13" w:rsidRPr="009D3A13" w:rsidRDefault="009D3A13" w:rsidP="00C31781">
          <w:pPr>
            <w:pStyle w:val="ListParagraph"/>
            <w:numPr>
              <w:ilvl w:val="0"/>
              <w:numId w:val="2"/>
            </w:numPr>
            <w:tabs>
              <w:tab w:val="left" w:pos="6900"/>
            </w:tabs>
            <w:jc w:val="both"/>
          </w:pPr>
          <w:r>
            <w:rPr>
              <w:lang w:val="bg-BG"/>
            </w:rPr>
            <w:t>Екологичното право като отрасъл на правото на Република България, като наука и учебна дисциплина. Система на екологичното право.</w:t>
          </w:r>
        </w:p>
        <w:p w:rsidR="009D3A13" w:rsidRPr="009D3A13" w:rsidRDefault="009D3A13" w:rsidP="00C31781">
          <w:pPr>
            <w:pStyle w:val="ListParagraph"/>
            <w:numPr>
              <w:ilvl w:val="0"/>
              <w:numId w:val="2"/>
            </w:numPr>
            <w:tabs>
              <w:tab w:val="left" w:pos="6900"/>
            </w:tabs>
            <w:jc w:val="both"/>
          </w:pPr>
          <w:r>
            <w:rPr>
              <w:lang w:val="bg-BG"/>
            </w:rPr>
            <w:t>Държавна екологична политика.</w:t>
          </w:r>
        </w:p>
        <w:p w:rsidR="009D3A13" w:rsidRPr="009D3A13" w:rsidRDefault="009D3A13" w:rsidP="00C31781">
          <w:pPr>
            <w:pStyle w:val="ListParagraph"/>
            <w:numPr>
              <w:ilvl w:val="0"/>
              <w:numId w:val="2"/>
            </w:numPr>
            <w:tabs>
              <w:tab w:val="left" w:pos="6900"/>
            </w:tabs>
            <w:jc w:val="both"/>
          </w:pPr>
          <w:r>
            <w:rPr>
              <w:lang w:val="bg-BG"/>
            </w:rPr>
            <w:t>Източници на екологичното право на Република България.</w:t>
          </w:r>
        </w:p>
        <w:p w:rsidR="000267AF" w:rsidRPr="000267AF" w:rsidRDefault="000267AF" w:rsidP="00C31781">
          <w:pPr>
            <w:pStyle w:val="ListParagraph"/>
            <w:numPr>
              <w:ilvl w:val="0"/>
              <w:numId w:val="2"/>
            </w:numPr>
            <w:tabs>
              <w:tab w:val="left" w:pos="6900"/>
            </w:tabs>
            <w:jc w:val="both"/>
          </w:pPr>
          <w:r>
            <w:rPr>
              <w:lang w:val="bg-BG"/>
            </w:rPr>
            <w:t>Правомощия на централната администрация по опазване на околната среда: Народно събрание, Президент, Министерски съвет, Областен управител.</w:t>
          </w:r>
        </w:p>
        <w:p w:rsidR="001B4D12" w:rsidRPr="001B4D12" w:rsidRDefault="001B4D12" w:rsidP="00C31781">
          <w:pPr>
            <w:pStyle w:val="ListParagraph"/>
            <w:numPr>
              <w:ilvl w:val="0"/>
              <w:numId w:val="2"/>
            </w:numPr>
            <w:tabs>
              <w:tab w:val="left" w:pos="6900"/>
            </w:tabs>
            <w:jc w:val="both"/>
          </w:pPr>
          <w:r>
            <w:rPr>
              <w:lang w:val="bg-BG"/>
            </w:rPr>
            <w:t>Правомощия на стопанските министерства и ведомства по опазване на околната среда.</w:t>
          </w:r>
        </w:p>
        <w:p w:rsidR="001B4D12" w:rsidRPr="001B4D12" w:rsidRDefault="001B4D12" w:rsidP="00C31781">
          <w:pPr>
            <w:pStyle w:val="ListParagraph"/>
            <w:numPr>
              <w:ilvl w:val="0"/>
              <w:numId w:val="2"/>
            </w:numPr>
            <w:tabs>
              <w:tab w:val="left" w:pos="6900"/>
            </w:tabs>
            <w:jc w:val="both"/>
          </w:pPr>
          <w:r>
            <w:rPr>
              <w:lang w:val="bg-BG"/>
            </w:rPr>
            <w:t>Правомощия на функционалните министерства и ведомства по опазване на околната среда.</w:t>
          </w:r>
        </w:p>
        <w:p w:rsidR="001B4D12" w:rsidRPr="001B4D12" w:rsidRDefault="001B4D12" w:rsidP="00C31781">
          <w:pPr>
            <w:pStyle w:val="ListParagraph"/>
            <w:numPr>
              <w:ilvl w:val="0"/>
              <w:numId w:val="2"/>
            </w:numPr>
            <w:tabs>
              <w:tab w:val="left" w:pos="6900"/>
            </w:tabs>
            <w:jc w:val="both"/>
          </w:pPr>
          <w:r>
            <w:rPr>
              <w:lang w:val="bg-BG"/>
            </w:rPr>
            <w:t>Правомощия на местната администрация по опазване на околната среда.</w:t>
          </w:r>
        </w:p>
        <w:p w:rsidR="001B4D12" w:rsidRPr="001B4D12" w:rsidRDefault="001B4D12" w:rsidP="00C31781">
          <w:pPr>
            <w:pStyle w:val="ListParagraph"/>
            <w:numPr>
              <w:ilvl w:val="0"/>
              <w:numId w:val="2"/>
            </w:numPr>
            <w:tabs>
              <w:tab w:val="left" w:pos="6900"/>
            </w:tabs>
            <w:jc w:val="both"/>
          </w:pPr>
          <w:r>
            <w:rPr>
              <w:lang w:val="bg-BG"/>
            </w:rPr>
            <w:t>Правомощия на неправителствените екологични организации по опазване на околната среда.</w:t>
          </w:r>
        </w:p>
        <w:p w:rsidR="00946A36" w:rsidRPr="00946A36" w:rsidRDefault="00946A36" w:rsidP="00C31781">
          <w:pPr>
            <w:pStyle w:val="ListParagraph"/>
            <w:numPr>
              <w:ilvl w:val="0"/>
              <w:numId w:val="2"/>
            </w:numPr>
            <w:tabs>
              <w:tab w:val="left" w:pos="6900"/>
            </w:tabs>
            <w:jc w:val="both"/>
          </w:pPr>
          <w:r>
            <w:rPr>
              <w:lang w:val="bg-BG"/>
            </w:rPr>
            <w:t>Юридическа отговорност за нарушаване на екологичното законодателство.</w:t>
          </w:r>
        </w:p>
        <w:p w:rsidR="00946A36" w:rsidRPr="00946A36" w:rsidRDefault="00946A36" w:rsidP="00C31781">
          <w:pPr>
            <w:pStyle w:val="ListParagraph"/>
            <w:numPr>
              <w:ilvl w:val="0"/>
              <w:numId w:val="2"/>
            </w:numPr>
            <w:tabs>
              <w:tab w:val="left" w:pos="6900"/>
            </w:tabs>
            <w:jc w:val="both"/>
          </w:pPr>
          <w:r>
            <w:rPr>
              <w:lang w:val="bg-BG"/>
            </w:rPr>
            <w:t>Принудителни административни мерки за опазване на околната среда.</w:t>
          </w:r>
        </w:p>
        <w:p w:rsidR="00946A36" w:rsidRPr="00946A36" w:rsidRDefault="00946A36" w:rsidP="00C31781">
          <w:pPr>
            <w:pStyle w:val="ListParagraph"/>
            <w:numPr>
              <w:ilvl w:val="0"/>
              <w:numId w:val="2"/>
            </w:numPr>
            <w:tabs>
              <w:tab w:val="left" w:pos="6900"/>
            </w:tabs>
            <w:jc w:val="both"/>
          </w:pPr>
          <w:r>
            <w:rPr>
              <w:lang w:val="bg-BG"/>
            </w:rPr>
            <w:t>Правен режим на оценката на въздействието върху околната среда</w:t>
          </w:r>
        </w:p>
        <w:p w:rsidR="00946A36" w:rsidRPr="00946A36" w:rsidRDefault="00946A36" w:rsidP="00C31781">
          <w:pPr>
            <w:pStyle w:val="ListParagraph"/>
            <w:numPr>
              <w:ilvl w:val="0"/>
              <w:numId w:val="2"/>
            </w:numPr>
            <w:tabs>
              <w:tab w:val="left" w:pos="6900"/>
            </w:tabs>
            <w:jc w:val="both"/>
          </w:pPr>
          <w:r>
            <w:rPr>
              <w:lang w:val="bg-BG"/>
            </w:rPr>
            <w:t>Правен режим на екологичната оценка.</w:t>
          </w:r>
        </w:p>
        <w:p w:rsidR="00DA6080" w:rsidRPr="00332A0B" w:rsidRDefault="00946A36" w:rsidP="00C31781">
          <w:pPr>
            <w:pStyle w:val="ListParagraph"/>
            <w:numPr>
              <w:ilvl w:val="0"/>
              <w:numId w:val="2"/>
            </w:numPr>
            <w:tabs>
              <w:tab w:val="left" w:pos="6900"/>
            </w:tabs>
            <w:jc w:val="both"/>
          </w:pPr>
          <w:r>
            <w:rPr>
              <w:lang w:val="bg-BG"/>
            </w:rPr>
            <w:lastRenderedPageBreak/>
            <w:t>Правен режим на информацията за околната среда.</w:t>
          </w: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4402FF" w:rsidRDefault="004402FF" w:rsidP="0068766E">
          <w:pPr>
            <w:jc w:val="both"/>
            <w:rPr>
              <w:rFonts w:cs="Times New Roman"/>
              <w:szCs w:val="24"/>
              <w:lang w:val="bg-BG"/>
            </w:rPr>
          </w:pPr>
          <w:r>
            <w:rPr>
              <w:rFonts w:cs="Times New Roman"/>
              <w:szCs w:val="24"/>
              <w:lang w:val="bg-BG"/>
            </w:rPr>
            <w:t>Пенчев, Георги. Екологично право: Обща част. Учебно ръководство. София: Фенея, 2011, 192 с.</w:t>
          </w:r>
        </w:p>
        <w:p w:rsidR="004A7848" w:rsidRDefault="0079743F" w:rsidP="0068766E">
          <w:pPr>
            <w:jc w:val="both"/>
            <w:rPr>
              <w:rFonts w:cs="Times New Roman"/>
              <w:szCs w:val="24"/>
              <w:lang w:val="bg-BG"/>
            </w:rPr>
          </w:pPr>
          <w:r>
            <w:rPr>
              <w:rFonts w:cs="Times New Roman"/>
              <w:szCs w:val="24"/>
              <w:lang w:val="bg-BG"/>
            </w:rPr>
            <w:t xml:space="preserve">Наумова, Стефка. Основни въпроси на екологичното право. </w:t>
          </w:r>
          <w:r w:rsidR="0072218A">
            <w:rPr>
              <w:rFonts w:cs="Times New Roman"/>
              <w:szCs w:val="24"/>
              <w:lang w:val="bg-BG"/>
            </w:rPr>
            <w:t xml:space="preserve">2. прераб. и доп. изд. </w:t>
          </w:r>
          <w:r>
            <w:rPr>
              <w:rFonts w:cs="Times New Roman"/>
              <w:szCs w:val="24"/>
              <w:lang w:val="bg-BG"/>
            </w:rPr>
            <w:t>София: ИДП-БАН, 2012, 328 с.</w:t>
          </w:r>
        </w:p>
        <w:p w:rsidR="00071625" w:rsidRDefault="004A7848" w:rsidP="0068766E">
          <w:pPr>
            <w:jc w:val="both"/>
            <w:rPr>
              <w:rFonts w:cs="Times New Roman"/>
              <w:szCs w:val="24"/>
              <w:lang w:val="bg-BG"/>
            </w:rPr>
          </w:pPr>
          <w:r>
            <w:rPr>
              <w:rFonts w:cs="Times New Roman"/>
              <w:szCs w:val="24"/>
              <w:lang w:val="bg-BG"/>
            </w:rPr>
            <w:t>Божанов, Симеон. Законодателна уредба в областта на околната среда. София: Арго Пъблишинг, 2006, 319 с.</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681D09" w:rsidP="00FB1D2B">
          <w:pPr>
            <w:jc w:val="both"/>
            <w:rPr>
              <w:rFonts w:cs="Times New Roman"/>
              <w:szCs w:val="24"/>
              <w:lang w:val="bg-BG"/>
            </w:rPr>
          </w:pPr>
          <w:r>
            <w:rPr>
              <w:rFonts w:cs="Times New Roman"/>
              <w:szCs w:val="24"/>
              <w:lang w:val="bg-BG"/>
            </w:rPr>
            <w:t>Не се провежда текущо оценяване</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681D09"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rsidR="0089661E" w:rsidRDefault="00CC18ED" w:rsidP="007819E1">
          <w:pPr>
            <w:jc w:val="both"/>
            <w:rPr>
              <w:rFonts w:cs="Times New Roman"/>
              <w:szCs w:val="24"/>
              <w:lang w:val="bg-BG"/>
            </w:rPr>
          </w:pP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5026C9" w:rsidP="00FF4CA3">
          <w:pPr>
            <w:jc w:val="both"/>
            <w:rPr>
              <w:rFonts w:cs="Times New Roman"/>
              <w:szCs w:val="24"/>
              <w:lang w:val="bg-BG"/>
            </w:rPr>
          </w:pPr>
          <w:r>
            <w:rPr>
              <w:rFonts w:cs="Times New Roman"/>
              <w:szCs w:val="24"/>
              <w:lang w:val="bg-BG"/>
            </w:rPr>
            <w:t>Писмена форма, чрез попълване на тест в три варианта.</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A6080" w:rsidRDefault="005026C9" w:rsidP="00FF4CA3">
          <w:pPr>
            <w:jc w:val="both"/>
            <w:rPr>
              <w:rFonts w:cs="Times New Roman"/>
              <w:szCs w:val="24"/>
              <w:lang w:val="bg-BG"/>
            </w:rPr>
          </w:pPr>
          <w:r>
            <w:rPr>
              <w:rFonts w:cs="Times New Roman"/>
              <w:szCs w:val="24"/>
              <w:lang w:val="bg-BG"/>
            </w:rPr>
            <w:t xml:space="preserve">Всеки вариант на тест съдържа определен брой въпроси. За успешно полагане на изпит </w:t>
          </w:r>
          <w:r w:rsidR="002D0490">
            <w:rPr>
              <w:rFonts w:cs="Times New Roman"/>
              <w:szCs w:val="24"/>
              <w:lang w:val="bg-BG"/>
            </w:rPr>
            <w:t xml:space="preserve">с минимална оценка „среден </w:t>
          </w:r>
          <w:r w:rsidR="002D0490">
            <w:rPr>
              <w:rFonts w:cs="Times New Roman"/>
              <w:szCs w:val="24"/>
            </w:rPr>
            <w:t>(</w:t>
          </w:r>
          <w:r w:rsidR="002D0490">
            <w:rPr>
              <w:rFonts w:cs="Times New Roman"/>
              <w:szCs w:val="24"/>
              <w:lang w:val="bg-BG"/>
            </w:rPr>
            <w:t>3</w:t>
          </w:r>
          <w:r w:rsidR="002D0490">
            <w:rPr>
              <w:rFonts w:cs="Times New Roman"/>
              <w:szCs w:val="24"/>
            </w:rPr>
            <w:t>)</w:t>
          </w:r>
          <w:r w:rsidR="002D0490">
            <w:rPr>
              <w:rFonts w:cs="Times New Roman"/>
              <w:szCs w:val="24"/>
              <w:lang w:val="bg-BG"/>
            </w:rPr>
            <w:t xml:space="preserve">“ </w:t>
          </w:r>
          <w:r>
            <w:rPr>
              <w:rFonts w:cs="Times New Roman"/>
              <w:szCs w:val="24"/>
              <w:lang w:val="bg-BG"/>
            </w:rPr>
            <w:t xml:space="preserve">е необходимо да са дадени правилни отговори на </w:t>
          </w:r>
          <w:r w:rsidR="00A94D55">
            <w:rPr>
              <w:rFonts w:cs="Times New Roman"/>
              <w:szCs w:val="24"/>
              <w:lang w:val="bg-BG"/>
            </w:rPr>
            <w:t>определено от преподавателя минимално количество</w:t>
          </w:r>
          <w:r>
            <w:rPr>
              <w:rFonts w:cs="Times New Roman"/>
              <w:szCs w:val="24"/>
              <w:lang w:val="bg-BG"/>
            </w:rPr>
            <w:t xml:space="preserve"> от общия брой на </w:t>
          </w:r>
          <w:r w:rsidR="002D0490">
            <w:rPr>
              <w:rFonts w:cs="Times New Roman"/>
              <w:szCs w:val="24"/>
              <w:lang w:val="bg-BG"/>
            </w:rPr>
            <w:t xml:space="preserve">въпросите, </w:t>
          </w:r>
          <w:r w:rsidR="00A94D55">
            <w:rPr>
              <w:rFonts w:cs="Times New Roman"/>
              <w:szCs w:val="24"/>
              <w:lang w:val="bg-BG"/>
            </w:rPr>
            <w:t xml:space="preserve">което се съобщава от него в началото на учебните занятия, </w:t>
          </w:r>
          <w:r w:rsidR="002D0490">
            <w:rPr>
              <w:rFonts w:cs="Times New Roman"/>
              <w:szCs w:val="24"/>
              <w:lang w:val="bg-BG"/>
            </w:rPr>
            <w:t>като</w:t>
          </w:r>
          <w:r>
            <w:rPr>
              <w:rFonts w:cs="Times New Roman"/>
              <w:szCs w:val="24"/>
              <w:lang w:val="bg-BG"/>
            </w:rPr>
            <w:t xml:space="preserve"> за по-голям</w:t>
          </w:r>
          <w:r w:rsidR="00A94D55">
            <w:rPr>
              <w:rFonts w:cs="Times New Roman"/>
              <w:szCs w:val="24"/>
              <w:lang w:val="bg-BG"/>
            </w:rPr>
            <w:t>о от минимално определеното количество правилни отговори</w:t>
          </w:r>
          <w:r>
            <w:rPr>
              <w:rFonts w:cs="Times New Roman"/>
              <w:szCs w:val="24"/>
              <w:lang w:val="bg-BG"/>
            </w:rPr>
            <w:t xml:space="preserve"> съответно оценката се повишава, а за отлична оценка е необходимо да бъде даден правилен отговор на всичките въпроси в теста.</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2D0490"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lastRenderedPageBreak/>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8ED" w:rsidRDefault="00CC18ED" w:rsidP="00F44CAE">
      <w:pPr>
        <w:spacing w:after="0" w:line="240" w:lineRule="auto"/>
      </w:pPr>
      <w:r>
        <w:separator/>
      </w:r>
    </w:p>
  </w:endnote>
  <w:endnote w:type="continuationSeparator" w:id="0">
    <w:p w:rsidR="00CC18ED" w:rsidRDefault="00CC18ED"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6D2934">
    <w:pPr>
      <w:pStyle w:val="Footer"/>
      <w:jc w:val="right"/>
    </w:pPr>
    <w:r>
      <w:fldChar w:fldCharType="begin"/>
    </w:r>
    <w:r w:rsidR="00DC03AF">
      <w:instrText xml:space="preserve"> PAGE   \* MERGEFORMAT </w:instrText>
    </w:r>
    <w:r>
      <w:fldChar w:fldCharType="separate"/>
    </w:r>
    <w:r w:rsidR="004A1E04">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8ED" w:rsidRDefault="00CC18ED" w:rsidP="00F44CAE">
      <w:pPr>
        <w:spacing w:after="0" w:line="240" w:lineRule="auto"/>
      </w:pPr>
      <w:r>
        <w:separator/>
      </w:r>
    </w:p>
  </w:footnote>
  <w:footnote w:type="continuationSeparator" w:id="0">
    <w:p w:rsidR="00CC18ED" w:rsidRDefault="00CC18ED"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E25917"/>
    <w:multiLevelType w:val="hybridMultilevel"/>
    <w:tmpl w:val="032AA3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267AF"/>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101B4"/>
    <w:rsid w:val="00135FE0"/>
    <w:rsid w:val="00177D18"/>
    <w:rsid w:val="00181310"/>
    <w:rsid w:val="001B4D12"/>
    <w:rsid w:val="001D2ED5"/>
    <w:rsid w:val="00211F99"/>
    <w:rsid w:val="00214378"/>
    <w:rsid w:val="002840A7"/>
    <w:rsid w:val="002B7CE6"/>
    <w:rsid w:val="002C0A7A"/>
    <w:rsid w:val="002C4AD0"/>
    <w:rsid w:val="002C6022"/>
    <w:rsid w:val="002D0490"/>
    <w:rsid w:val="002D3E7D"/>
    <w:rsid w:val="002D6CC3"/>
    <w:rsid w:val="003010E4"/>
    <w:rsid w:val="003021D8"/>
    <w:rsid w:val="00316E9B"/>
    <w:rsid w:val="00321ED2"/>
    <w:rsid w:val="00332A0B"/>
    <w:rsid w:val="00347FDC"/>
    <w:rsid w:val="003542E7"/>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7C97"/>
    <w:rsid w:val="00414430"/>
    <w:rsid w:val="00425277"/>
    <w:rsid w:val="004402FF"/>
    <w:rsid w:val="004526E8"/>
    <w:rsid w:val="004620CC"/>
    <w:rsid w:val="00464F8A"/>
    <w:rsid w:val="00470C68"/>
    <w:rsid w:val="004A1E04"/>
    <w:rsid w:val="004A7848"/>
    <w:rsid w:val="004D3203"/>
    <w:rsid w:val="005026C9"/>
    <w:rsid w:val="00513BF8"/>
    <w:rsid w:val="005202A0"/>
    <w:rsid w:val="0052579D"/>
    <w:rsid w:val="005346A5"/>
    <w:rsid w:val="00555F07"/>
    <w:rsid w:val="00570CB7"/>
    <w:rsid w:val="00572AC1"/>
    <w:rsid w:val="005803A9"/>
    <w:rsid w:val="00584CAD"/>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1D09"/>
    <w:rsid w:val="0068766E"/>
    <w:rsid w:val="006C5A07"/>
    <w:rsid w:val="006D2934"/>
    <w:rsid w:val="006D3DE5"/>
    <w:rsid w:val="006F0822"/>
    <w:rsid w:val="00700232"/>
    <w:rsid w:val="007165F4"/>
    <w:rsid w:val="0072218A"/>
    <w:rsid w:val="00731E53"/>
    <w:rsid w:val="007356CE"/>
    <w:rsid w:val="00737259"/>
    <w:rsid w:val="007815D2"/>
    <w:rsid w:val="007819E1"/>
    <w:rsid w:val="0079743F"/>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B54CC"/>
    <w:rsid w:val="008D05AB"/>
    <w:rsid w:val="008E751F"/>
    <w:rsid w:val="008F0F81"/>
    <w:rsid w:val="0090153B"/>
    <w:rsid w:val="009243DB"/>
    <w:rsid w:val="00933241"/>
    <w:rsid w:val="00940CE1"/>
    <w:rsid w:val="00946A36"/>
    <w:rsid w:val="00947A8E"/>
    <w:rsid w:val="00986211"/>
    <w:rsid w:val="00991FCB"/>
    <w:rsid w:val="009A2BCF"/>
    <w:rsid w:val="009B7BE8"/>
    <w:rsid w:val="009D0362"/>
    <w:rsid w:val="009D3A13"/>
    <w:rsid w:val="00A0317A"/>
    <w:rsid w:val="00A067CA"/>
    <w:rsid w:val="00A1071D"/>
    <w:rsid w:val="00A12DB5"/>
    <w:rsid w:val="00A13408"/>
    <w:rsid w:val="00A47FA0"/>
    <w:rsid w:val="00A537B3"/>
    <w:rsid w:val="00A60E64"/>
    <w:rsid w:val="00A63168"/>
    <w:rsid w:val="00A6764E"/>
    <w:rsid w:val="00A94D55"/>
    <w:rsid w:val="00AA5772"/>
    <w:rsid w:val="00AB479D"/>
    <w:rsid w:val="00AE1971"/>
    <w:rsid w:val="00AF630C"/>
    <w:rsid w:val="00B30F5F"/>
    <w:rsid w:val="00B5145B"/>
    <w:rsid w:val="00B55DDF"/>
    <w:rsid w:val="00B74543"/>
    <w:rsid w:val="00BB39F1"/>
    <w:rsid w:val="00BB4183"/>
    <w:rsid w:val="00BB46B0"/>
    <w:rsid w:val="00BB5D8B"/>
    <w:rsid w:val="00BC05DB"/>
    <w:rsid w:val="00BC65D0"/>
    <w:rsid w:val="00BD7331"/>
    <w:rsid w:val="00BE604E"/>
    <w:rsid w:val="00C055AC"/>
    <w:rsid w:val="00C13420"/>
    <w:rsid w:val="00C2057F"/>
    <w:rsid w:val="00C31781"/>
    <w:rsid w:val="00C548DB"/>
    <w:rsid w:val="00C55811"/>
    <w:rsid w:val="00C8772F"/>
    <w:rsid w:val="00CA0569"/>
    <w:rsid w:val="00CA14A1"/>
    <w:rsid w:val="00CA635B"/>
    <w:rsid w:val="00CA6B2B"/>
    <w:rsid w:val="00CC18ED"/>
    <w:rsid w:val="00CC3313"/>
    <w:rsid w:val="00CD1EBE"/>
    <w:rsid w:val="00CE0848"/>
    <w:rsid w:val="00CF10B5"/>
    <w:rsid w:val="00D154C9"/>
    <w:rsid w:val="00D164B6"/>
    <w:rsid w:val="00D2164B"/>
    <w:rsid w:val="00D53379"/>
    <w:rsid w:val="00D8312C"/>
    <w:rsid w:val="00D93D5D"/>
    <w:rsid w:val="00DA4C1C"/>
    <w:rsid w:val="00DA511D"/>
    <w:rsid w:val="00DA6080"/>
    <w:rsid w:val="00DB542E"/>
    <w:rsid w:val="00DC03AF"/>
    <w:rsid w:val="00DC226A"/>
    <w:rsid w:val="00DD2770"/>
    <w:rsid w:val="00E35777"/>
    <w:rsid w:val="00E362FE"/>
    <w:rsid w:val="00E6188C"/>
    <w:rsid w:val="00E77D13"/>
    <w:rsid w:val="00E8078F"/>
    <w:rsid w:val="00E86621"/>
    <w:rsid w:val="00EA4996"/>
    <w:rsid w:val="00EA4F74"/>
    <w:rsid w:val="00EC5C70"/>
    <w:rsid w:val="00ED49C0"/>
    <w:rsid w:val="00F02E4A"/>
    <w:rsid w:val="00F070E8"/>
    <w:rsid w:val="00F44525"/>
    <w:rsid w:val="00F44CAE"/>
    <w:rsid w:val="00F63600"/>
    <w:rsid w:val="00F63964"/>
    <w:rsid w:val="00F725F0"/>
    <w:rsid w:val="00F74427"/>
    <w:rsid w:val="00F749CE"/>
    <w:rsid w:val="00FB1B8F"/>
    <w:rsid w:val="00FB1D2B"/>
    <w:rsid w:val="00FD3890"/>
    <w:rsid w:val="00FF4C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C5FAFA-092C-4016-9C53-8039B3E7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1"/>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2"/>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F44CAE"/>
    <w:pPr>
      <w:tabs>
        <w:tab w:val="center" w:pos="4680"/>
        <w:tab w:val="right" w:pos="9360"/>
      </w:tabs>
      <w:spacing w:after="0" w:line="240" w:lineRule="auto"/>
    </w:pPr>
  </w:style>
  <w:style w:type="character" w:customStyle="1" w:styleId="a">
    <w:name w:val="Горен колонтитул Знак"/>
    <w:basedOn w:val="DefaultParagraphFont"/>
    <w:link w:val="Header"/>
    <w:uiPriority w:val="99"/>
    <w:rsid w:val="00F44CAE"/>
  </w:style>
  <w:style w:type="paragraph" w:styleId="Footer">
    <w:name w:val="footer"/>
    <w:basedOn w:val="Normal"/>
    <w:link w:val="a0"/>
    <w:uiPriority w:val="99"/>
    <w:unhideWhenUsed/>
    <w:rsid w:val="00F44CAE"/>
    <w:pPr>
      <w:tabs>
        <w:tab w:val="center" w:pos="4680"/>
        <w:tab w:val="right" w:pos="9360"/>
      </w:tabs>
      <w:spacing w:after="0" w:line="240" w:lineRule="auto"/>
    </w:pPr>
  </w:style>
  <w:style w:type="character" w:customStyle="1" w:styleId="a0">
    <w:name w:val="Долен колонтитул Знак"/>
    <w:basedOn w:val="DefaultParagraphFont"/>
    <w:link w:val="Footer"/>
    <w:uiPriority w:val="99"/>
    <w:rsid w:val="00F44CAE"/>
  </w:style>
  <w:style w:type="paragraph" w:styleId="FootnoteText">
    <w:name w:val="footnote text"/>
    <w:basedOn w:val="Normal"/>
    <w:link w:val="a1"/>
    <w:uiPriority w:val="99"/>
    <w:semiHidden/>
    <w:unhideWhenUsed/>
    <w:rsid w:val="006725FA"/>
    <w:pPr>
      <w:spacing w:after="0" w:line="240" w:lineRule="auto"/>
      <w:jc w:val="both"/>
    </w:pPr>
    <w:rPr>
      <w:sz w:val="20"/>
      <w:szCs w:val="20"/>
    </w:rPr>
  </w:style>
  <w:style w:type="character" w:customStyle="1" w:styleId="a1">
    <w:name w:val="Текст под линия Знак"/>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a2"/>
    <w:uiPriority w:val="99"/>
    <w:semiHidden/>
    <w:unhideWhenUsed/>
    <w:rsid w:val="00AE1971"/>
    <w:pPr>
      <w:spacing w:after="0" w:line="240" w:lineRule="auto"/>
    </w:pPr>
    <w:rPr>
      <w:rFonts w:ascii="Tahoma" w:hAnsi="Tahoma" w:cs="Tahoma"/>
      <w:sz w:val="16"/>
      <w:szCs w:val="16"/>
    </w:rPr>
  </w:style>
  <w:style w:type="character" w:customStyle="1" w:styleId="a2">
    <w:name w:val="Изнесен текст Знак"/>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1">
    <w:name w:val="Заглавие 1 Знак"/>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a3"/>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a3">
    <w:name w:val="Заглавие Знак"/>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2">
    <w:name w:val="Заглавие 2 Знак"/>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0">
    <w:name w:val="Стил1"/>
    <w:basedOn w:val="DefaultParagraphFont"/>
    <w:uiPriority w:val="1"/>
    <w:rsid w:val="00100BC6"/>
    <w:rPr>
      <w:sz w:val="8"/>
    </w:rPr>
  </w:style>
  <w:style w:type="character" w:customStyle="1" w:styleId="20">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FB4039"/>
    <w:rsid w:val="000D0058"/>
    <w:rsid w:val="000E2C70"/>
    <w:rsid w:val="000F4F1D"/>
    <w:rsid w:val="001014E5"/>
    <w:rsid w:val="002415D3"/>
    <w:rsid w:val="0024550E"/>
    <w:rsid w:val="002C6487"/>
    <w:rsid w:val="002F2A23"/>
    <w:rsid w:val="003B224E"/>
    <w:rsid w:val="003F6567"/>
    <w:rsid w:val="00455EAE"/>
    <w:rsid w:val="00456F3E"/>
    <w:rsid w:val="004D4026"/>
    <w:rsid w:val="00524337"/>
    <w:rsid w:val="00527D16"/>
    <w:rsid w:val="00541A3C"/>
    <w:rsid w:val="005B1EB5"/>
    <w:rsid w:val="005D122A"/>
    <w:rsid w:val="0061629A"/>
    <w:rsid w:val="00643605"/>
    <w:rsid w:val="00674C49"/>
    <w:rsid w:val="006E202E"/>
    <w:rsid w:val="00754A85"/>
    <w:rsid w:val="007F44A7"/>
    <w:rsid w:val="00836EED"/>
    <w:rsid w:val="008D22E9"/>
    <w:rsid w:val="00942EC5"/>
    <w:rsid w:val="009A1CF8"/>
    <w:rsid w:val="009E4E02"/>
    <w:rsid w:val="00A4743F"/>
    <w:rsid w:val="00A555F1"/>
    <w:rsid w:val="00A908FB"/>
    <w:rsid w:val="00A92941"/>
    <w:rsid w:val="00AE0D7F"/>
    <w:rsid w:val="00B3644C"/>
    <w:rsid w:val="00B40FB1"/>
    <w:rsid w:val="00BA3784"/>
    <w:rsid w:val="00C35A82"/>
    <w:rsid w:val="00CA6C0F"/>
    <w:rsid w:val="00D323B8"/>
    <w:rsid w:val="00D70D61"/>
    <w:rsid w:val="00D76E75"/>
    <w:rsid w:val="00DC5581"/>
    <w:rsid w:val="00E037C5"/>
    <w:rsid w:val="00E25F5E"/>
    <w:rsid w:val="00E671CD"/>
    <w:rsid w:val="00E91AA1"/>
    <w:rsid w:val="00E9386B"/>
    <w:rsid w:val="00EB56A5"/>
    <w:rsid w:val="00F66508"/>
    <w:rsid w:val="00F97AC5"/>
    <w:rsid w:val="00FB40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B1862-8CA7-4C79-A444-95215319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Pages>
  <Words>672</Words>
  <Characters>3836</Characters>
  <Application>Microsoft Office Word</Application>
  <DocSecurity>0</DocSecurity>
  <Lines>31</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Law_Secretary2</cp:lastModifiedBy>
  <cp:revision>2</cp:revision>
  <dcterms:created xsi:type="dcterms:W3CDTF">2017-07-10T06:19:00Z</dcterms:created>
  <dcterms:modified xsi:type="dcterms:W3CDTF">2017-07-10T06:19:00Z</dcterms:modified>
</cp:coreProperties>
</file>