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b w:val="0"/>
              <w:sz w:val="36"/>
              <w:szCs w:val="36"/>
            </w:rPr>
            <w:id w:val="1129429719"/>
            <w:lock w:val="sdtLocked"/>
            <w:placeholder>
              <w:docPart w:val="1CE92F02F6ED495EA188391495254E96"/>
            </w:placeholder>
            <w:text/>
          </w:sdtPr>
          <w:sdtEndPr>
            <w:rPr>
              <w:rStyle w:val="DefaultParagraphFont"/>
              <w:rFonts w:cs="Times New Roman"/>
              <w:b/>
              <w:bCs w:val="0"/>
              <w:smallCaps w:val="0"/>
              <w:spacing w:val="0"/>
              <w:lang w:val="bg-BG"/>
            </w:rPr>
          </w:sdtEndPr>
          <w:sdtContent>
            <w:p w:rsidR="00AE1971" w:rsidRPr="00AE1971" w:rsidRDefault="001F78B0" w:rsidP="00AE1971">
              <w:pPr>
                <w:tabs>
                  <w:tab w:val="left" w:pos="5370"/>
                </w:tabs>
                <w:jc w:val="center"/>
                <w:rPr>
                  <w:rFonts w:cs="Times New Roman"/>
                  <w:szCs w:val="24"/>
                  <w:lang w:val="bg-BG"/>
                </w:rPr>
              </w:pPr>
              <w:r>
                <w:rPr>
                  <w:rStyle w:val="BookTitle"/>
                  <w:b w:val="0"/>
                  <w:sz w:val="36"/>
                  <w:szCs w:val="36"/>
                  <w:lang w:val="bg-BG"/>
                </w:rPr>
                <w:t>Криминология</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F78B0"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F78B0"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F78B0" w:rsidP="001F78B0">
                    <w:pPr>
                      <w:rPr>
                        <w:rFonts w:cs="Times New Roman"/>
                        <w:szCs w:val="24"/>
                        <w:lang w:val="bg-BG"/>
                      </w:rPr>
                    </w:pPr>
                    <w:r>
                      <w:rPr>
                        <w:rFonts w:cs="Times New Roman"/>
                        <w:szCs w:val="24"/>
                        <w:lang w:val="bg-BG"/>
                      </w:rPr>
                      <w:t>Доц.д-р Иван Ранчев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F78B0"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F78B0"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F78B0"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F78B0"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0D1387" w:rsidP="0096252B">
                    <w:pPr>
                      <w:rPr>
                        <w:rFonts w:cs="Times New Roman"/>
                        <w:szCs w:val="24"/>
                        <w:lang w:val="bg-BG" w:eastAsia="zh-TW"/>
                      </w:rPr>
                    </w:pP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1F78B0" w:rsidRPr="00E66872" w:rsidRDefault="001F78B0" w:rsidP="001F78B0">
              <w:pPr>
                <w:spacing w:after="0" w:line="240" w:lineRule="auto"/>
                <w:jc w:val="both"/>
                <w:rPr>
                  <w:sz w:val="28"/>
                  <w:szCs w:val="28"/>
                </w:rPr>
              </w:pPr>
              <w:r w:rsidRPr="00E66872">
                <w:rPr>
                  <w:sz w:val="28"/>
                  <w:szCs w:val="28"/>
                </w:rPr>
                <w:t>1. Предмет, цели и задачи на криминологията, система и същностни черти на науката.</w:t>
              </w:r>
            </w:p>
            <w:p w:rsidR="001F78B0" w:rsidRPr="00E66872" w:rsidRDefault="001F78B0" w:rsidP="001F78B0">
              <w:pPr>
                <w:spacing w:after="0" w:line="240" w:lineRule="auto"/>
                <w:jc w:val="both"/>
                <w:rPr>
                  <w:sz w:val="28"/>
                  <w:szCs w:val="28"/>
                </w:rPr>
              </w:pPr>
              <w:r w:rsidRPr="00E66872">
                <w:rPr>
                  <w:sz w:val="28"/>
                  <w:szCs w:val="28"/>
                </w:rPr>
                <w:t>2. Основни методи, принципи и функции на криминологията, съотношението й с другите науки.</w:t>
              </w:r>
            </w:p>
            <w:p w:rsidR="001F78B0" w:rsidRPr="00E66872" w:rsidRDefault="001F78B0" w:rsidP="001F78B0">
              <w:pPr>
                <w:spacing w:after="0" w:line="240" w:lineRule="auto"/>
                <w:jc w:val="both"/>
                <w:rPr>
                  <w:sz w:val="28"/>
                  <w:szCs w:val="28"/>
                </w:rPr>
              </w:pPr>
              <w:r w:rsidRPr="00E66872">
                <w:rPr>
                  <w:sz w:val="28"/>
                  <w:szCs w:val="28"/>
                </w:rPr>
                <w:t xml:space="preserve">3. Възникване и развитие на криминологичната наука. История на българската криминология. </w:t>
              </w:r>
            </w:p>
            <w:p w:rsidR="001F78B0" w:rsidRPr="00E66872" w:rsidRDefault="001F78B0" w:rsidP="001F78B0">
              <w:pPr>
                <w:spacing w:after="0" w:line="240" w:lineRule="auto"/>
                <w:jc w:val="both"/>
                <w:rPr>
                  <w:sz w:val="28"/>
                </w:rPr>
              </w:pPr>
              <w:r w:rsidRPr="00E66872">
                <w:rPr>
                  <w:sz w:val="28"/>
                </w:rPr>
                <w:t>4. Биологическо направление в криминологията.</w:t>
              </w:r>
            </w:p>
            <w:p w:rsidR="001F78B0" w:rsidRPr="00E66872" w:rsidRDefault="001F78B0" w:rsidP="001F78B0">
              <w:pPr>
                <w:spacing w:after="0" w:line="240" w:lineRule="auto"/>
                <w:jc w:val="both"/>
                <w:rPr>
                  <w:sz w:val="28"/>
                </w:rPr>
              </w:pPr>
              <w:r w:rsidRPr="00E66872">
                <w:rPr>
                  <w:sz w:val="28"/>
                </w:rPr>
                <w:t>5. Биопсихологическо направление в криминологията.</w:t>
              </w:r>
            </w:p>
            <w:p w:rsidR="001F78B0" w:rsidRPr="00E66872" w:rsidRDefault="001F78B0" w:rsidP="001F78B0">
              <w:pPr>
                <w:spacing w:after="0" w:line="240" w:lineRule="auto"/>
                <w:jc w:val="both"/>
                <w:rPr>
                  <w:sz w:val="28"/>
                </w:rPr>
              </w:pPr>
              <w:r w:rsidRPr="00E66872">
                <w:rPr>
                  <w:sz w:val="28"/>
                </w:rPr>
                <w:t>6. Социологическо направление в криминологията.</w:t>
              </w:r>
            </w:p>
            <w:p w:rsidR="001F78B0" w:rsidRPr="00E66872" w:rsidRDefault="001F78B0" w:rsidP="001F78B0">
              <w:pPr>
                <w:tabs>
                  <w:tab w:val="num" w:pos="540"/>
                </w:tabs>
                <w:spacing w:after="0" w:line="240" w:lineRule="auto"/>
                <w:jc w:val="both"/>
                <w:rPr>
                  <w:sz w:val="28"/>
                </w:rPr>
              </w:pPr>
              <w:r w:rsidRPr="00E66872">
                <w:rPr>
                  <w:sz w:val="28"/>
                </w:rPr>
                <w:t>7. Общо учение за престъпността като явление.</w:t>
              </w:r>
            </w:p>
            <w:p w:rsidR="001F78B0" w:rsidRPr="00E66872" w:rsidRDefault="001F78B0" w:rsidP="001F78B0">
              <w:pPr>
                <w:spacing w:after="0" w:line="240" w:lineRule="auto"/>
                <w:jc w:val="both"/>
                <w:rPr>
                  <w:sz w:val="28"/>
                </w:rPr>
              </w:pPr>
              <w:r w:rsidRPr="00E66872">
                <w:rPr>
                  <w:sz w:val="28"/>
                </w:rPr>
                <w:t>8. Престъпността в съвременния свят и у нас.</w:t>
              </w:r>
            </w:p>
            <w:p w:rsidR="001F78B0" w:rsidRPr="00E66872" w:rsidRDefault="001F78B0" w:rsidP="001F78B0">
              <w:pPr>
                <w:spacing w:after="0" w:line="240" w:lineRule="auto"/>
                <w:jc w:val="both"/>
                <w:rPr>
                  <w:sz w:val="28"/>
                  <w:szCs w:val="28"/>
                </w:rPr>
              </w:pPr>
              <w:r w:rsidRPr="00E66872">
                <w:rPr>
                  <w:sz w:val="28"/>
                  <w:szCs w:val="28"/>
                </w:rPr>
                <w:t>9. Криминологическа характеристика на престъпността- количествено-качествени особености; основни фактори, влияещи върху характеристиката на престъпността. Детерминираност на престъпността.</w:t>
              </w:r>
            </w:p>
            <w:p w:rsidR="001F78B0" w:rsidRPr="00E66872" w:rsidRDefault="001F78B0" w:rsidP="001F78B0">
              <w:pPr>
                <w:spacing w:after="0" w:line="240" w:lineRule="auto"/>
                <w:jc w:val="both"/>
                <w:rPr>
                  <w:sz w:val="28"/>
                </w:rPr>
              </w:pPr>
              <w:r w:rsidRPr="00E66872">
                <w:rPr>
                  <w:sz w:val="28"/>
                </w:rPr>
                <w:t>10. Общо учение за личността на престъпника.</w:t>
              </w:r>
            </w:p>
            <w:p w:rsidR="001F78B0" w:rsidRPr="00E66872" w:rsidRDefault="001F78B0" w:rsidP="001F78B0">
              <w:pPr>
                <w:spacing w:after="0" w:line="240" w:lineRule="auto"/>
                <w:jc w:val="both"/>
                <w:rPr>
                  <w:sz w:val="28"/>
                </w:rPr>
              </w:pPr>
              <w:r w:rsidRPr="00E66872">
                <w:rPr>
                  <w:sz w:val="28"/>
                </w:rPr>
                <w:t>11. Формиране и типология на престъпниците.</w:t>
              </w:r>
            </w:p>
            <w:p w:rsidR="001F78B0" w:rsidRPr="00E66872" w:rsidRDefault="001F78B0" w:rsidP="001F78B0">
              <w:pPr>
                <w:spacing w:after="0" w:line="240" w:lineRule="auto"/>
                <w:jc w:val="both"/>
                <w:rPr>
                  <w:sz w:val="28"/>
                </w:rPr>
              </w:pPr>
              <w:r w:rsidRPr="00E66872">
                <w:rPr>
                  <w:sz w:val="28"/>
                </w:rPr>
                <w:t>12. Учение за причините и условията за конкретното престъпление.</w:t>
              </w:r>
            </w:p>
            <w:p w:rsidR="001F78B0" w:rsidRPr="00E66872" w:rsidRDefault="001F78B0" w:rsidP="001F78B0">
              <w:pPr>
                <w:spacing w:after="0" w:line="240" w:lineRule="auto"/>
                <w:jc w:val="both"/>
                <w:rPr>
                  <w:sz w:val="28"/>
                  <w:szCs w:val="28"/>
                </w:rPr>
              </w:pPr>
              <w:r w:rsidRPr="00E66872">
                <w:rPr>
                  <w:sz w:val="28"/>
                </w:rPr>
                <w:t xml:space="preserve">13. Организация на криминологическите изследвания. </w:t>
              </w:r>
              <w:r w:rsidRPr="00E66872">
                <w:rPr>
                  <w:sz w:val="28"/>
                  <w:szCs w:val="28"/>
                </w:rPr>
                <w:t xml:space="preserve">Видове изследвания. </w:t>
              </w:r>
            </w:p>
            <w:p w:rsidR="001F78B0" w:rsidRPr="00E66872" w:rsidRDefault="001F78B0" w:rsidP="001F78B0">
              <w:pPr>
                <w:spacing w:after="0" w:line="240" w:lineRule="auto"/>
                <w:jc w:val="both"/>
                <w:rPr>
                  <w:sz w:val="28"/>
                </w:rPr>
              </w:pPr>
              <w:r w:rsidRPr="00E66872">
                <w:rPr>
                  <w:sz w:val="28"/>
                </w:rPr>
                <w:t>14. Криминологическо прогнозиране и планиране.</w:t>
              </w:r>
            </w:p>
            <w:p w:rsidR="001F78B0" w:rsidRPr="00E66872" w:rsidRDefault="001F78B0" w:rsidP="001F78B0">
              <w:pPr>
                <w:spacing w:after="0" w:line="240" w:lineRule="auto"/>
                <w:jc w:val="both"/>
                <w:rPr>
                  <w:sz w:val="28"/>
                </w:rPr>
              </w:pPr>
              <w:r w:rsidRPr="00E66872">
                <w:rPr>
                  <w:sz w:val="28"/>
                </w:rPr>
                <w:lastRenderedPageBreak/>
                <w:t>15. Понятие за профилактика на престъпността. Основни принципи и функции на профилактиката.</w:t>
              </w:r>
            </w:p>
            <w:p w:rsidR="001F78B0" w:rsidRPr="00E66872" w:rsidRDefault="001F78B0" w:rsidP="001F78B0">
              <w:pPr>
                <w:spacing w:after="0" w:line="240" w:lineRule="auto"/>
                <w:jc w:val="both"/>
                <w:rPr>
                  <w:sz w:val="28"/>
                </w:rPr>
              </w:pPr>
              <w:r w:rsidRPr="00E66872">
                <w:rPr>
                  <w:sz w:val="28"/>
                </w:rPr>
                <w:t>16. Видове профилактика на престъпността. Правни основи на профилактичната дейност.</w:t>
              </w:r>
            </w:p>
            <w:p w:rsidR="001F78B0" w:rsidRPr="00E66872" w:rsidRDefault="001F78B0" w:rsidP="001F78B0">
              <w:pPr>
                <w:spacing w:after="0" w:line="240" w:lineRule="auto"/>
                <w:jc w:val="both"/>
                <w:rPr>
                  <w:i/>
                  <w:sz w:val="28"/>
                  <w:szCs w:val="28"/>
                </w:rPr>
              </w:pPr>
              <w:r w:rsidRPr="00E66872">
                <w:rPr>
                  <w:sz w:val="28"/>
                  <w:szCs w:val="28"/>
                </w:rPr>
                <w:t>17. Виктимология – основни понятия. Типове жертви.</w:t>
              </w:r>
              <w:r w:rsidRPr="00E66872">
                <w:rPr>
                  <w:i/>
                  <w:sz w:val="28"/>
                  <w:szCs w:val="28"/>
                </w:rPr>
                <w:t xml:space="preserve"> </w:t>
              </w:r>
            </w:p>
            <w:p w:rsidR="001F78B0" w:rsidRPr="00E66872" w:rsidRDefault="001F78B0" w:rsidP="001F78B0">
              <w:pPr>
                <w:spacing w:after="0" w:line="240" w:lineRule="auto"/>
                <w:jc w:val="both"/>
                <w:rPr>
                  <w:sz w:val="28"/>
                </w:rPr>
              </w:pPr>
              <w:r w:rsidRPr="00E66872">
                <w:rPr>
                  <w:sz w:val="28"/>
                </w:rPr>
                <w:t>18. Користна престъпност.</w:t>
              </w:r>
            </w:p>
            <w:p w:rsidR="001F78B0" w:rsidRPr="00E66872" w:rsidRDefault="001F78B0" w:rsidP="001F78B0">
              <w:pPr>
                <w:spacing w:after="0" w:line="240" w:lineRule="auto"/>
                <w:jc w:val="both"/>
                <w:rPr>
                  <w:sz w:val="28"/>
                </w:rPr>
              </w:pPr>
              <w:r w:rsidRPr="00E66872">
                <w:rPr>
                  <w:sz w:val="28"/>
                </w:rPr>
                <w:t>19. Насилствена престъпност.</w:t>
              </w:r>
            </w:p>
            <w:p w:rsidR="001F78B0" w:rsidRPr="00E66872" w:rsidRDefault="001F78B0" w:rsidP="001F78B0">
              <w:pPr>
                <w:spacing w:after="0" w:line="240" w:lineRule="auto"/>
                <w:jc w:val="both"/>
                <w:rPr>
                  <w:sz w:val="28"/>
                </w:rPr>
              </w:pPr>
              <w:r w:rsidRPr="00E66872">
                <w:rPr>
                  <w:sz w:val="28"/>
                </w:rPr>
                <w:t>20. Икономическа престъпност. Видове.</w:t>
              </w:r>
            </w:p>
            <w:p w:rsidR="001F78B0" w:rsidRPr="00E66872" w:rsidRDefault="001F78B0" w:rsidP="001F78B0">
              <w:pPr>
                <w:spacing w:after="0" w:line="240" w:lineRule="auto"/>
                <w:jc w:val="both"/>
                <w:rPr>
                  <w:sz w:val="28"/>
                </w:rPr>
              </w:pPr>
              <w:r w:rsidRPr="00E66872">
                <w:rPr>
                  <w:sz w:val="28"/>
                </w:rPr>
                <w:t>21. Организирана престъпност.</w:t>
              </w:r>
            </w:p>
            <w:p w:rsidR="001F78B0" w:rsidRPr="00E66872" w:rsidRDefault="001F78B0" w:rsidP="001F78B0">
              <w:pPr>
                <w:spacing w:after="0" w:line="240" w:lineRule="auto"/>
                <w:jc w:val="both"/>
                <w:rPr>
                  <w:sz w:val="28"/>
                </w:rPr>
              </w:pPr>
              <w:r w:rsidRPr="00E66872">
                <w:rPr>
                  <w:sz w:val="28"/>
                </w:rPr>
                <w:t>22. Корупционни престъпления.</w:t>
              </w:r>
            </w:p>
            <w:p w:rsidR="001F78B0" w:rsidRPr="00E66872" w:rsidRDefault="001F78B0" w:rsidP="001F78B0">
              <w:pPr>
                <w:spacing w:after="0" w:line="240" w:lineRule="auto"/>
                <w:jc w:val="both"/>
                <w:rPr>
                  <w:sz w:val="28"/>
                </w:rPr>
              </w:pPr>
              <w:r w:rsidRPr="00E66872">
                <w:rPr>
                  <w:sz w:val="28"/>
                </w:rPr>
                <w:t>23. Младежка престъпност.</w:t>
              </w:r>
            </w:p>
            <w:p w:rsidR="001F78B0" w:rsidRPr="00E66872" w:rsidRDefault="001F78B0" w:rsidP="001F78B0">
              <w:pPr>
                <w:spacing w:after="0" w:line="240" w:lineRule="auto"/>
                <w:jc w:val="both"/>
                <w:rPr>
                  <w:sz w:val="28"/>
                </w:rPr>
              </w:pPr>
              <w:r w:rsidRPr="00E66872">
                <w:rPr>
                  <w:sz w:val="28"/>
                </w:rPr>
                <w:t>24. Рецидивна престъпност.</w:t>
              </w:r>
            </w:p>
            <w:p w:rsidR="001F78B0" w:rsidRPr="00E66872" w:rsidRDefault="001F78B0" w:rsidP="001F78B0">
              <w:pPr>
                <w:spacing w:after="0" w:line="240" w:lineRule="auto"/>
                <w:jc w:val="both"/>
                <w:rPr>
                  <w:sz w:val="28"/>
                </w:rPr>
              </w:pPr>
              <w:r w:rsidRPr="00E66872">
                <w:rPr>
                  <w:sz w:val="28"/>
                </w:rPr>
                <w:t>25. Женска престъпност.</w:t>
              </w:r>
            </w:p>
            <w:p w:rsidR="001F78B0" w:rsidRDefault="001F78B0" w:rsidP="001F78B0">
              <w:pPr>
                <w:spacing w:after="0" w:line="240" w:lineRule="auto"/>
                <w:jc w:val="both"/>
                <w:rPr>
                  <w:sz w:val="28"/>
                </w:rPr>
              </w:pPr>
              <w:r w:rsidRPr="00E66872">
                <w:rPr>
                  <w:sz w:val="28"/>
                </w:rPr>
                <w:t>26. Компютърна престъпност.</w:t>
              </w:r>
            </w:p>
            <w:p w:rsidR="00DA6080" w:rsidRPr="00332A0B" w:rsidRDefault="00C4485E"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sdtContent>
            <w:p w:rsidR="001F78B0" w:rsidRDefault="001F78B0" w:rsidP="001F78B0">
              <w:pPr>
                <w:pStyle w:val="ListParagraph"/>
                <w:numPr>
                  <w:ilvl w:val="0"/>
                  <w:numId w:val="2"/>
                </w:numPr>
                <w:ind w:left="-142" w:hanging="720"/>
                <w:jc w:val="both"/>
                <w:rPr>
                  <w:rFonts w:cs="Times New Roman"/>
                  <w:szCs w:val="24"/>
                  <w:lang w:val="bg-BG"/>
                </w:rPr>
              </w:pPr>
              <w:r>
                <w:rPr>
                  <w:lang w:val="bg-BG"/>
                </w:rPr>
                <w:t xml:space="preserve">1. </w:t>
              </w:r>
              <w:r w:rsidR="009D09AD">
                <w:rPr>
                  <w:rFonts w:cs="Times New Roman"/>
                  <w:szCs w:val="24"/>
                  <w:lang w:val="bg-BG"/>
                </w:rPr>
                <w:t>Йордан Айдаров,</w:t>
              </w:r>
              <w:r w:rsidR="009D09AD" w:rsidRPr="001F78B0">
                <w:rPr>
                  <w:rFonts w:cs="Times New Roman"/>
                  <w:szCs w:val="24"/>
                  <w:lang w:val="bg-BG"/>
                </w:rPr>
                <w:t xml:space="preserve"> </w:t>
              </w:r>
              <w:r w:rsidRPr="001F78B0">
                <w:rPr>
                  <w:rFonts w:cs="Times New Roman"/>
                  <w:szCs w:val="24"/>
                  <w:lang w:val="bg-BG"/>
                </w:rPr>
                <w:t xml:space="preserve">Криминология. 4-то допълнено издание, </w:t>
              </w:r>
              <w:r>
                <w:rPr>
                  <w:rFonts w:cs="Times New Roman"/>
                  <w:szCs w:val="24"/>
                  <w:lang w:val="bg-BG"/>
                </w:rPr>
                <w:t>из</w:t>
              </w:r>
              <w:r w:rsidRPr="001F78B0">
                <w:rPr>
                  <w:rFonts w:cs="Times New Roman"/>
                  <w:szCs w:val="24"/>
                  <w:lang w:val="bg-BG"/>
                </w:rPr>
                <w:t>д. Сиела, 2010г.</w:t>
              </w:r>
            </w:p>
            <w:p w:rsidR="001F78B0" w:rsidRDefault="001F78B0" w:rsidP="001F78B0">
              <w:pPr>
                <w:pStyle w:val="ListParagraph"/>
                <w:numPr>
                  <w:ilvl w:val="0"/>
                  <w:numId w:val="2"/>
                </w:numPr>
                <w:ind w:left="-142" w:hanging="720"/>
                <w:jc w:val="both"/>
                <w:rPr>
                  <w:rFonts w:cs="Times New Roman"/>
                  <w:szCs w:val="24"/>
                  <w:lang w:val="bg-BG"/>
                </w:rPr>
              </w:pPr>
              <w:r>
                <w:rPr>
                  <w:rFonts w:cs="Times New Roman"/>
                  <w:szCs w:val="24"/>
                  <w:lang w:val="bg-BG"/>
                </w:rPr>
                <w:t xml:space="preserve">2. </w:t>
              </w:r>
              <w:r w:rsidR="009D09AD">
                <w:rPr>
                  <w:rFonts w:cs="Times New Roman"/>
                  <w:szCs w:val="24"/>
                  <w:lang w:val="bg-BG"/>
                </w:rPr>
                <w:t xml:space="preserve">Боян Станков, </w:t>
              </w:r>
              <w:r>
                <w:rPr>
                  <w:rFonts w:cs="Times New Roman"/>
                  <w:szCs w:val="24"/>
                  <w:lang w:val="bg-BG"/>
                </w:rPr>
                <w:t>Криминология.</w:t>
              </w:r>
              <w:r w:rsidR="009D09AD">
                <w:rPr>
                  <w:rFonts w:cs="Times New Roman"/>
                  <w:szCs w:val="24"/>
                  <w:lang w:val="bg-BG"/>
                </w:rPr>
                <w:t xml:space="preserve"> Теоретични основи.</w:t>
              </w:r>
              <w:r>
                <w:rPr>
                  <w:rFonts w:cs="Times New Roman"/>
                  <w:szCs w:val="24"/>
                  <w:lang w:val="bg-BG"/>
                </w:rPr>
                <w:t xml:space="preserve"> </w:t>
              </w:r>
              <w:r w:rsidR="009D09AD">
                <w:rPr>
                  <w:rFonts w:cs="Times New Roman"/>
                  <w:szCs w:val="24"/>
                  <w:lang w:val="bg-BG"/>
                </w:rPr>
                <w:t xml:space="preserve">Изд. </w:t>
              </w:r>
              <w:r>
                <w:rPr>
                  <w:rFonts w:cs="Times New Roman"/>
                  <w:szCs w:val="24"/>
                  <w:lang w:val="bg-BG"/>
                </w:rPr>
                <w:t>ВСУ „Черноризец Храбър“, Варна, 1996г.</w:t>
              </w:r>
            </w:p>
            <w:p w:rsidR="009D09AD" w:rsidRDefault="001F78B0" w:rsidP="001F78B0">
              <w:pPr>
                <w:pStyle w:val="ListParagraph"/>
                <w:numPr>
                  <w:ilvl w:val="0"/>
                  <w:numId w:val="2"/>
                </w:numPr>
                <w:ind w:left="-142" w:hanging="720"/>
                <w:jc w:val="both"/>
                <w:rPr>
                  <w:rFonts w:cs="Times New Roman"/>
                  <w:szCs w:val="24"/>
                  <w:lang w:val="bg-BG"/>
                </w:rPr>
              </w:pPr>
              <w:r>
                <w:rPr>
                  <w:rFonts w:cs="Times New Roman"/>
                  <w:szCs w:val="24"/>
                  <w:lang w:val="bg-BG"/>
                </w:rPr>
                <w:t>3.</w:t>
              </w:r>
              <w:r w:rsidRPr="001F78B0">
                <w:rPr>
                  <w:rFonts w:cs="Times New Roman"/>
                  <w:szCs w:val="24"/>
                  <w:lang w:val="bg-BG"/>
                </w:rPr>
                <w:t xml:space="preserve"> </w:t>
              </w:r>
              <w:r w:rsidR="009D09AD">
                <w:rPr>
                  <w:rFonts w:cs="Times New Roman"/>
                  <w:szCs w:val="24"/>
                  <w:lang w:val="bg-BG"/>
                </w:rPr>
                <w:t>Байчо Панев, Криминология, 1-во издание, , Университетско издателство на БСУ, Бургас, 1993г.</w:t>
              </w:r>
            </w:p>
            <w:p w:rsidR="00071625" w:rsidRPr="001F78B0" w:rsidRDefault="009D09AD" w:rsidP="001F78B0">
              <w:pPr>
                <w:pStyle w:val="ListParagraph"/>
                <w:numPr>
                  <w:ilvl w:val="0"/>
                  <w:numId w:val="2"/>
                </w:numPr>
                <w:ind w:left="-142" w:hanging="720"/>
                <w:jc w:val="both"/>
                <w:rPr>
                  <w:rFonts w:cs="Times New Roman"/>
                  <w:szCs w:val="24"/>
                  <w:lang w:val="bg-BG"/>
                </w:rPr>
              </w:pPr>
              <w:r>
                <w:rPr>
                  <w:rFonts w:cs="Times New Roman"/>
                  <w:szCs w:val="24"/>
                  <w:lang w:val="bg-BG"/>
                </w:rPr>
                <w:t>4. Боян Станков, Виктимология, Учение за жертвите на престъпления,изд. ВСУ „Черноризец Храбър“, Варна, 2011г.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9D09AD"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9D09AD"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96252B"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9D09AD" w:rsidP="00FF4CA3">
              <w:pPr>
                <w:jc w:val="both"/>
                <w:rPr>
                  <w:rFonts w:cs="Times New Roman"/>
                  <w:szCs w:val="24"/>
                  <w:lang w:val="bg-BG"/>
                </w:rPr>
              </w:pPr>
              <w:r>
                <w:rPr>
                  <w:rFonts w:cs="Times New Roman"/>
                  <w:szCs w:val="24"/>
                  <w:lang w:val="bg-BG"/>
                </w:rPr>
                <w:t>Писмен със задаване на два въпроса от общата и особена част.</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9D09AD" w:rsidP="00FF4CA3">
              <w:pPr>
                <w:jc w:val="both"/>
                <w:rPr>
                  <w:rFonts w:cs="Times New Roman"/>
                  <w:szCs w:val="24"/>
                  <w:lang w:val="bg-BG"/>
                </w:rPr>
              </w:pPr>
              <w:r>
                <w:rPr>
                  <w:rFonts w:cs="Times New Roman"/>
                  <w:szCs w:val="24"/>
                  <w:lang w:val="bg-BG"/>
                </w:rPr>
                <w:t>По зададения първи въпрос от общата част – теоретичните познания на студента по материята</w:t>
              </w:r>
              <w:r w:rsidR="0096252B">
                <w:rPr>
                  <w:rFonts w:cs="Times New Roman"/>
                  <w:szCs w:val="24"/>
                  <w:lang w:val="bg-BG"/>
                </w:rPr>
                <w:t>, изнесена по време на лекциите и от препоръчаната литература</w:t>
              </w:r>
              <w:r>
                <w:rPr>
                  <w:rFonts w:cs="Times New Roman"/>
                  <w:szCs w:val="24"/>
                  <w:lang w:val="bg-BG"/>
                </w:rPr>
                <w:t>. По</w:t>
              </w:r>
              <w:r w:rsidR="0096252B">
                <w:rPr>
                  <w:rFonts w:cs="Times New Roman"/>
                  <w:szCs w:val="24"/>
                  <w:lang w:val="bg-BG"/>
                </w:rPr>
                <w:t xml:space="preserve"> втория въпрос от особената част, въз основа на лекционния курс и анализ на изнесените </w:t>
              </w:r>
              <w:r w:rsidR="0096252B">
                <w:rPr>
                  <w:rFonts w:cs="Times New Roman"/>
                  <w:szCs w:val="24"/>
                  <w:lang w:val="bg-BG"/>
                </w:rPr>
                <w:lastRenderedPageBreak/>
                <w:t>публични, статистически данни за състоянието на престъпността от Евростат, НСИ, ВКП и МВР.</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9D09AD"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5E" w:rsidRDefault="00C4485E" w:rsidP="00F44CAE">
      <w:pPr>
        <w:spacing w:after="0" w:line="240" w:lineRule="auto"/>
      </w:pPr>
      <w:r>
        <w:separator/>
      </w:r>
    </w:p>
  </w:endnote>
  <w:endnote w:type="continuationSeparator" w:id="0">
    <w:p w:rsidR="00C4485E" w:rsidRDefault="00C4485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BA211F">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5E" w:rsidRDefault="00C4485E" w:rsidP="00F44CAE">
      <w:pPr>
        <w:spacing w:after="0" w:line="240" w:lineRule="auto"/>
      </w:pPr>
      <w:r>
        <w:separator/>
      </w:r>
    </w:p>
  </w:footnote>
  <w:footnote w:type="continuationSeparator" w:id="0">
    <w:p w:rsidR="00C4485E" w:rsidRDefault="00C4485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3EB8"/>
    <w:multiLevelType w:val="hybridMultilevel"/>
    <w:tmpl w:val="0FEAD3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77D18"/>
    <w:rsid w:val="00181310"/>
    <w:rsid w:val="001A5BED"/>
    <w:rsid w:val="001D0877"/>
    <w:rsid w:val="001D2ED5"/>
    <w:rsid w:val="001E40C3"/>
    <w:rsid w:val="001F78B0"/>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1785B"/>
    <w:rsid w:val="00425277"/>
    <w:rsid w:val="004526E8"/>
    <w:rsid w:val="004620CC"/>
    <w:rsid w:val="00464F8A"/>
    <w:rsid w:val="00470C68"/>
    <w:rsid w:val="004D3203"/>
    <w:rsid w:val="00513BF8"/>
    <w:rsid w:val="005202A0"/>
    <w:rsid w:val="0052579D"/>
    <w:rsid w:val="00531A95"/>
    <w:rsid w:val="005346A5"/>
    <w:rsid w:val="00555F07"/>
    <w:rsid w:val="00570CB7"/>
    <w:rsid w:val="00572AC1"/>
    <w:rsid w:val="005803A9"/>
    <w:rsid w:val="00584CAD"/>
    <w:rsid w:val="00586620"/>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6252B"/>
    <w:rsid w:val="00986211"/>
    <w:rsid w:val="00991FCB"/>
    <w:rsid w:val="009A2BCF"/>
    <w:rsid w:val="009B7BE8"/>
    <w:rsid w:val="009D0362"/>
    <w:rsid w:val="009D09AD"/>
    <w:rsid w:val="009E6411"/>
    <w:rsid w:val="00A0317A"/>
    <w:rsid w:val="00A067CA"/>
    <w:rsid w:val="00A1071D"/>
    <w:rsid w:val="00A12DB5"/>
    <w:rsid w:val="00A1340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A211F"/>
    <w:rsid w:val="00BB39F1"/>
    <w:rsid w:val="00BB4183"/>
    <w:rsid w:val="00BB46B0"/>
    <w:rsid w:val="00BB5D8B"/>
    <w:rsid w:val="00BC05DB"/>
    <w:rsid w:val="00BC65D0"/>
    <w:rsid w:val="00BE604E"/>
    <w:rsid w:val="00C055AC"/>
    <w:rsid w:val="00C13420"/>
    <w:rsid w:val="00C2057F"/>
    <w:rsid w:val="00C2283E"/>
    <w:rsid w:val="00C4485E"/>
    <w:rsid w:val="00C548DB"/>
    <w:rsid w:val="00C55811"/>
    <w:rsid w:val="00C8772F"/>
    <w:rsid w:val="00CA0569"/>
    <w:rsid w:val="00CA14A1"/>
    <w:rsid w:val="00CA635B"/>
    <w:rsid w:val="00CA6B2B"/>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5C96"/>
    <w:rsid w:val="00E35777"/>
    <w:rsid w:val="00E362FE"/>
    <w:rsid w:val="00E6188C"/>
    <w:rsid w:val="00E77D13"/>
    <w:rsid w:val="00E8078F"/>
    <w:rsid w:val="00E86621"/>
    <w:rsid w:val="00EA4996"/>
    <w:rsid w:val="00EA4F74"/>
    <w:rsid w:val="00EC5C70"/>
    <w:rsid w:val="00ED49C0"/>
    <w:rsid w:val="00EF3231"/>
    <w:rsid w:val="00F02E4A"/>
    <w:rsid w:val="00F070E8"/>
    <w:rsid w:val="00F44525"/>
    <w:rsid w:val="00F44CAE"/>
    <w:rsid w:val="00F46956"/>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4A173-F1F2-42C5-950B-03C3D6B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FB4650"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1398A"/>
    <w:rsid w:val="002415D3"/>
    <w:rsid w:val="0024550E"/>
    <w:rsid w:val="00293887"/>
    <w:rsid w:val="002C6487"/>
    <w:rsid w:val="002F2A23"/>
    <w:rsid w:val="00352F7F"/>
    <w:rsid w:val="003B224E"/>
    <w:rsid w:val="003F6567"/>
    <w:rsid w:val="00455EAE"/>
    <w:rsid w:val="00456F3E"/>
    <w:rsid w:val="004D4026"/>
    <w:rsid w:val="00524337"/>
    <w:rsid w:val="00527D16"/>
    <w:rsid w:val="00541A3C"/>
    <w:rsid w:val="005B1EB5"/>
    <w:rsid w:val="005D122A"/>
    <w:rsid w:val="0061629A"/>
    <w:rsid w:val="00643605"/>
    <w:rsid w:val="00674C49"/>
    <w:rsid w:val="006E202E"/>
    <w:rsid w:val="006E7F98"/>
    <w:rsid w:val="00754A85"/>
    <w:rsid w:val="007F44A7"/>
    <w:rsid w:val="00836EED"/>
    <w:rsid w:val="008B1632"/>
    <w:rsid w:val="008D22E9"/>
    <w:rsid w:val="00942EC5"/>
    <w:rsid w:val="009A1CF8"/>
    <w:rsid w:val="009E4E02"/>
    <w:rsid w:val="00A4743F"/>
    <w:rsid w:val="00A555F1"/>
    <w:rsid w:val="00A908FB"/>
    <w:rsid w:val="00A92941"/>
    <w:rsid w:val="00AE0D7F"/>
    <w:rsid w:val="00B3644C"/>
    <w:rsid w:val="00B40FB1"/>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 w:val="00FB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B847-0C2C-47E2-8C22-16F10FC4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704</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2017-08-21T07:24:00Z</dcterms:created>
  <dcterms:modified xsi:type="dcterms:W3CDTF">2017-08-21T07:24:00Z</dcterms:modified>
</cp:coreProperties>
</file>