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0A07EA" w:rsidP="00AE1971">
          <w:pPr>
            <w:tabs>
              <w:tab w:val="left" w:pos="5370"/>
            </w:tabs>
            <w:jc w:val="center"/>
            <w:rPr>
              <w:rFonts w:cs="Times New Roman"/>
              <w:szCs w:val="24"/>
              <w:lang w:val="bg-BG"/>
            </w:rPr>
          </w:pPr>
          <w:r>
            <w:rPr>
              <w:rStyle w:val="BookTitle"/>
              <w:sz w:val="36"/>
              <w:szCs w:val="36"/>
              <w:lang w:val="bg-BG"/>
            </w:rPr>
            <w:t>Международно договорно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36647F" w:rsidP="00043C61">
                <w:pPr>
                  <w:tabs>
                    <w:tab w:val="left" w:pos="5370"/>
                  </w:tabs>
                  <w:contextualSpacing w:val="0"/>
                  <w:rPr>
                    <w:rFonts w:cs="Times New Roman"/>
                    <w:szCs w:val="24"/>
                    <w:lang w:val="bg-BG" w:eastAsia="zh-TW"/>
                  </w:rPr>
                </w:pPr>
                <w:r>
                  <w:rPr>
                    <w:rFonts w:cs="Times New Roman"/>
                    <w:szCs w:val="24"/>
                    <w:lang w:val="bg-BG"/>
                  </w:rPr>
                  <w:t>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0A07EA"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36647F" w:rsidP="0036647F">
                <w:pPr>
                  <w:rPr>
                    <w:rFonts w:cs="Times New Roman"/>
                    <w:szCs w:val="24"/>
                    <w:lang w:val="bg-BG"/>
                  </w:rPr>
                </w:pPr>
                <w:r>
                  <w:rPr>
                    <w:rFonts w:cs="Times New Roman"/>
                    <w:szCs w:val="24"/>
                    <w:lang w:val="bg-BG"/>
                  </w:rPr>
                  <w:t>Ас. д-р Стоян Мемцов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0A07EA"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0A07EA"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182D88"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DE4C3E"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36647F" w:rsidP="0036647F">
                <w:pPr>
                  <w:rPr>
                    <w:rFonts w:cs="Times New Roman"/>
                    <w:szCs w:val="24"/>
                    <w:lang w:val="bg-BG" w:eastAsia="zh-TW"/>
                  </w:rPr>
                </w:pPr>
                <w:r>
                  <w:rPr>
                    <w:rFonts w:cs="Times New Roman"/>
                    <w:szCs w:val="24"/>
                    <w:lang w:val="bg-BG"/>
                  </w:rPr>
                  <w:t>36</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83014B" w:rsidRPr="0083014B" w:rsidRDefault="0083014B" w:rsidP="0083014B">
          <w:pPr>
            <w:jc w:val="both"/>
            <w:rPr>
              <w:rFonts w:eastAsia="Times New Roman" w:cs="Times New Roman"/>
              <w:szCs w:val="24"/>
              <w:lang w:val="bg-BG"/>
            </w:rPr>
          </w:pPr>
          <w:r w:rsidRPr="0083014B">
            <w:rPr>
              <w:rFonts w:eastAsia="Times New Roman" w:cs="Times New Roman"/>
              <w:szCs w:val="24"/>
              <w:lang w:val="bg-BG"/>
            </w:rPr>
            <w:t xml:space="preserve">1. </w:t>
          </w:r>
          <w:r w:rsidR="0036647F">
            <w:rPr>
              <w:rFonts w:eastAsia="Times New Roman" w:cs="Times New Roman"/>
              <w:szCs w:val="24"/>
              <w:lang w:val="bg-BG"/>
            </w:rPr>
            <w:t xml:space="preserve">Понятие за международно договорно право. </w:t>
          </w:r>
          <w:r w:rsidRPr="0083014B">
            <w:rPr>
              <w:rFonts w:eastAsia="Times New Roman" w:cs="Times New Roman"/>
              <w:szCs w:val="24"/>
              <w:lang w:val="bg-BG"/>
            </w:rPr>
            <w:t>Възникване, развитие и кодификация на международното договорно право.</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2. Основни източници на международното договорно право.</w:t>
          </w:r>
        </w:p>
        <w:p w:rsidR="0083014B" w:rsidRPr="0036647F" w:rsidRDefault="0083014B" w:rsidP="0083014B">
          <w:pPr>
            <w:spacing w:after="0"/>
            <w:contextualSpacing w:val="0"/>
            <w:jc w:val="both"/>
            <w:rPr>
              <w:rFonts w:eastAsia="Times New Roman" w:cs="Times New Roman"/>
              <w:szCs w:val="24"/>
            </w:rPr>
          </w:pPr>
          <w:r w:rsidRPr="0083014B">
            <w:rPr>
              <w:rFonts w:eastAsia="Times New Roman" w:cs="Times New Roman"/>
              <w:szCs w:val="24"/>
              <w:lang w:val="bg-BG"/>
            </w:rPr>
            <w:t>3. Принципът на добросъвестно изпълне</w:t>
          </w:r>
          <w:r w:rsidR="0036647F">
            <w:rPr>
              <w:rFonts w:eastAsia="Times New Roman" w:cs="Times New Roman"/>
              <w:szCs w:val="24"/>
              <w:lang w:val="bg-BG"/>
            </w:rPr>
            <w:t xml:space="preserve">ние на задължения по договорите – </w:t>
          </w:r>
          <w:proofErr w:type="spellStart"/>
          <w:r w:rsidR="0036647F">
            <w:rPr>
              <w:rFonts w:eastAsia="Times New Roman" w:cs="Times New Roman"/>
              <w:szCs w:val="24"/>
            </w:rPr>
            <w:t>Pacta</w:t>
          </w:r>
          <w:proofErr w:type="spellEnd"/>
          <w:r w:rsidR="0036647F">
            <w:rPr>
              <w:rFonts w:eastAsia="Times New Roman" w:cs="Times New Roman"/>
              <w:szCs w:val="24"/>
            </w:rPr>
            <w:t xml:space="preserve"> </w:t>
          </w:r>
          <w:proofErr w:type="spellStart"/>
          <w:r w:rsidR="0036647F">
            <w:rPr>
              <w:rFonts w:eastAsia="Times New Roman" w:cs="Times New Roman"/>
              <w:szCs w:val="24"/>
            </w:rPr>
            <w:t>Sunt</w:t>
          </w:r>
          <w:proofErr w:type="spellEnd"/>
          <w:r w:rsidR="0036647F">
            <w:rPr>
              <w:rFonts w:eastAsia="Times New Roman" w:cs="Times New Roman"/>
              <w:szCs w:val="24"/>
            </w:rPr>
            <w:t xml:space="preserve"> </w:t>
          </w:r>
          <w:proofErr w:type="spellStart"/>
          <w:r w:rsidR="0036647F">
            <w:rPr>
              <w:rFonts w:eastAsia="Times New Roman" w:cs="Times New Roman"/>
              <w:szCs w:val="24"/>
            </w:rPr>
            <w:t>Servanda</w:t>
          </w:r>
          <w:proofErr w:type="spellEnd"/>
          <w:r w:rsidR="0036647F">
            <w:rPr>
              <w:rFonts w:eastAsia="Times New Roman" w:cs="Times New Roman"/>
              <w:szCs w:val="24"/>
            </w:rPr>
            <w:t>.</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 xml:space="preserve">4. Взаимодействие на международния договор с международния обичай. </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5. Определение и същност на международните договори. Видове.</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6. Форма, структура, език и наименование на международния договор.</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 xml:space="preserve">7. </w:t>
          </w:r>
          <w:r w:rsidR="0036647F">
            <w:rPr>
              <w:rFonts w:eastAsia="Times New Roman" w:cs="Times New Roman"/>
              <w:szCs w:val="24"/>
              <w:lang w:val="bg-BG"/>
            </w:rPr>
            <w:t xml:space="preserve">Сключване на международните договори. </w:t>
          </w:r>
          <w:r w:rsidRPr="0083014B">
            <w:rPr>
              <w:rFonts w:eastAsia="Times New Roman" w:cs="Times New Roman"/>
              <w:szCs w:val="24"/>
              <w:lang w:val="bg-BG"/>
            </w:rPr>
            <w:t>Правоспособност за сключване на международни договори.</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 xml:space="preserve">8. </w:t>
          </w:r>
          <w:r w:rsidR="0036647F">
            <w:rPr>
              <w:rFonts w:eastAsia="Times New Roman" w:cs="Times New Roman"/>
              <w:szCs w:val="24"/>
              <w:lang w:val="bg-BG"/>
            </w:rPr>
            <w:t>Влизане на международните договори в сила. Способи за обвързване с международните договори</w:t>
          </w:r>
          <w:r w:rsidRPr="0083014B">
            <w:rPr>
              <w:rFonts w:eastAsia="Times New Roman" w:cs="Times New Roman"/>
              <w:szCs w:val="24"/>
              <w:lang w:val="bg-BG"/>
            </w:rPr>
            <w:t>.</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 xml:space="preserve">9. </w:t>
          </w:r>
          <w:r w:rsidR="0036647F">
            <w:rPr>
              <w:rFonts w:eastAsia="Times New Roman" w:cs="Times New Roman"/>
              <w:szCs w:val="24"/>
              <w:lang w:val="bg-BG"/>
            </w:rPr>
            <w:t>Резерви към международните договори – същност, правна сила, видове</w:t>
          </w:r>
          <w:r w:rsidRPr="0083014B">
            <w:rPr>
              <w:rFonts w:eastAsia="Times New Roman" w:cs="Times New Roman"/>
              <w:szCs w:val="24"/>
              <w:lang w:val="bg-BG"/>
            </w:rPr>
            <w:t xml:space="preserve">. </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 xml:space="preserve">10. </w:t>
          </w:r>
          <w:r w:rsidR="0036647F" w:rsidRPr="0083014B">
            <w:rPr>
              <w:rFonts w:eastAsia="Times New Roman" w:cs="Times New Roman"/>
              <w:szCs w:val="24"/>
              <w:lang w:val="bg-BG"/>
            </w:rPr>
            <w:t>Действие на международните договори във времето, прост</w:t>
          </w:r>
          <w:r w:rsidR="0036647F">
            <w:rPr>
              <w:rFonts w:eastAsia="Times New Roman" w:cs="Times New Roman"/>
              <w:szCs w:val="24"/>
              <w:lang w:val="bg-BG"/>
            </w:rPr>
            <w:t>ранството и спрямо трети страни</w:t>
          </w:r>
          <w:r w:rsidRPr="0083014B">
            <w:rPr>
              <w:rFonts w:eastAsia="Times New Roman" w:cs="Times New Roman"/>
              <w:szCs w:val="24"/>
              <w:lang w:val="bg-BG"/>
            </w:rPr>
            <w:t>.</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 xml:space="preserve">11. </w:t>
          </w:r>
          <w:r w:rsidR="0036647F">
            <w:rPr>
              <w:rFonts w:eastAsia="Times New Roman" w:cs="Times New Roman"/>
              <w:szCs w:val="24"/>
              <w:lang w:val="bg-BG"/>
            </w:rPr>
            <w:t>Тълкуване на международните договори</w:t>
          </w:r>
          <w:r w:rsidRPr="0083014B">
            <w:rPr>
              <w:rFonts w:eastAsia="Times New Roman" w:cs="Times New Roman"/>
              <w:szCs w:val="24"/>
              <w:lang w:val="bg-BG"/>
            </w:rPr>
            <w:t>.</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 xml:space="preserve">12. </w:t>
          </w:r>
          <w:r w:rsidR="0036647F">
            <w:rPr>
              <w:rFonts w:eastAsia="Times New Roman" w:cs="Times New Roman"/>
              <w:szCs w:val="24"/>
              <w:lang w:val="bg-BG"/>
            </w:rPr>
            <w:t>Поправки и изменения в международните договори</w:t>
          </w:r>
          <w:r w:rsidRPr="0083014B">
            <w:rPr>
              <w:rFonts w:eastAsia="Times New Roman" w:cs="Times New Roman"/>
              <w:szCs w:val="24"/>
              <w:lang w:val="bg-BG"/>
            </w:rPr>
            <w:t>.</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 xml:space="preserve">13. </w:t>
          </w:r>
          <w:r w:rsidR="0036647F">
            <w:rPr>
              <w:rFonts w:eastAsia="Times New Roman" w:cs="Times New Roman"/>
              <w:szCs w:val="24"/>
              <w:lang w:val="bg-BG"/>
            </w:rPr>
            <w:t>Недействителност на международните договори. Основания за недействителност. Последици от недействителността на международните договори</w:t>
          </w:r>
          <w:r w:rsidRPr="0083014B">
            <w:rPr>
              <w:rFonts w:eastAsia="Times New Roman" w:cs="Times New Roman"/>
              <w:szCs w:val="24"/>
              <w:lang w:val="bg-BG"/>
            </w:rPr>
            <w:t>.</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 xml:space="preserve">14. </w:t>
          </w:r>
          <w:r w:rsidR="0036647F">
            <w:rPr>
              <w:rFonts w:eastAsia="Times New Roman" w:cs="Times New Roman"/>
              <w:szCs w:val="24"/>
              <w:lang w:val="bg-BG"/>
            </w:rPr>
            <w:t>Прекратяване и спиране на действието на международните договори. Последици</w:t>
          </w:r>
          <w:r w:rsidRPr="0083014B">
            <w:rPr>
              <w:rFonts w:eastAsia="Times New Roman" w:cs="Times New Roman"/>
              <w:szCs w:val="24"/>
              <w:lang w:val="bg-BG"/>
            </w:rPr>
            <w:t xml:space="preserve">.  </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t xml:space="preserve">15. </w:t>
          </w:r>
          <w:r w:rsidR="0036647F">
            <w:rPr>
              <w:rFonts w:eastAsia="Times New Roman" w:cs="Times New Roman"/>
              <w:szCs w:val="24"/>
              <w:lang w:val="bg-BG"/>
            </w:rPr>
            <w:t>Правоприемство по отношение на международните договори</w:t>
          </w:r>
          <w:r w:rsidRPr="0083014B">
            <w:rPr>
              <w:rFonts w:eastAsia="Times New Roman" w:cs="Times New Roman"/>
              <w:szCs w:val="24"/>
              <w:lang w:val="bg-BG"/>
            </w:rPr>
            <w:t>.</w:t>
          </w:r>
        </w:p>
        <w:p w:rsidR="0083014B" w:rsidRPr="0083014B" w:rsidRDefault="0083014B" w:rsidP="0083014B">
          <w:pPr>
            <w:spacing w:after="0"/>
            <w:contextualSpacing w:val="0"/>
            <w:jc w:val="both"/>
            <w:rPr>
              <w:rFonts w:eastAsia="Times New Roman" w:cs="Times New Roman"/>
              <w:szCs w:val="24"/>
              <w:lang w:val="bg-BG"/>
            </w:rPr>
          </w:pPr>
          <w:r w:rsidRPr="0083014B">
            <w:rPr>
              <w:rFonts w:eastAsia="Times New Roman" w:cs="Times New Roman"/>
              <w:szCs w:val="24"/>
              <w:lang w:val="bg-BG"/>
            </w:rPr>
            <w:lastRenderedPageBreak/>
            <w:t xml:space="preserve">16. </w:t>
          </w:r>
          <w:r w:rsidR="0036647F">
            <w:rPr>
              <w:rFonts w:eastAsia="Times New Roman" w:cs="Times New Roman"/>
              <w:szCs w:val="24"/>
              <w:lang w:val="bg-BG"/>
            </w:rPr>
            <w:t>Международни договори, сключввани между държави и международни организации или между международни организации</w:t>
          </w:r>
          <w:r w:rsidRPr="0083014B">
            <w:rPr>
              <w:rFonts w:eastAsia="Times New Roman" w:cs="Times New Roman"/>
              <w:szCs w:val="24"/>
              <w:lang w:val="bg-BG"/>
            </w:rPr>
            <w:t>.</w:t>
          </w:r>
        </w:p>
        <w:p w:rsidR="0083014B" w:rsidRPr="0083014B" w:rsidRDefault="0036647F" w:rsidP="003D7D6B">
          <w:pPr>
            <w:spacing w:after="0"/>
            <w:contextualSpacing w:val="0"/>
            <w:jc w:val="both"/>
            <w:rPr>
              <w:rFonts w:eastAsia="Times New Roman" w:cs="Times New Roman"/>
              <w:szCs w:val="24"/>
              <w:lang w:val="bg-BG"/>
            </w:rPr>
          </w:pPr>
          <w:r>
            <w:rPr>
              <w:rFonts w:eastAsia="Times New Roman" w:cs="Times New Roman"/>
              <w:szCs w:val="24"/>
              <w:lang w:val="bg-BG"/>
            </w:rPr>
            <w:t>17</w:t>
          </w:r>
          <w:r w:rsidR="0083014B" w:rsidRPr="0083014B">
            <w:rPr>
              <w:rFonts w:eastAsia="Times New Roman" w:cs="Times New Roman"/>
              <w:szCs w:val="24"/>
              <w:lang w:val="bg-BG"/>
            </w:rPr>
            <w:t>. Правна уредба на</w:t>
          </w:r>
          <w:r>
            <w:rPr>
              <w:rFonts w:eastAsia="Times New Roman" w:cs="Times New Roman"/>
              <w:szCs w:val="24"/>
              <w:lang w:val="bg-BG"/>
            </w:rPr>
            <w:t xml:space="preserve"> международните договори</w:t>
          </w:r>
          <w:r w:rsidR="0083014B" w:rsidRPr="0083014B">
            <w:rPr>
              <w:rFonts w:eastAsia="Times New Roman" w:cs="Times New Roman"/>
              <w:szCs w:val="24"/>
              <w:lang w:val="bg-BG"/>
            </w:rPr>
            <w:t>, сключвани от Република България.</w:t>
          </w:r>
        </w:p>
        <w:p w:rsidR="00DA6080" w:rsidRPr="00332A0B" w:rsidRDefault="00FD7A23" w:rsidP="0083014B">
          <w:pPr>
            <w:spacing w:line="360" w:lineRule="auto"/>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lang w:val="bg-BG"/>
        </w:rPr>
        <w:id w:val="-1245727579"/>
        <w:lock w:val="sdtLocked"/>
        <w:placeholder>
          <w:docPart w:val="780430C84A684CAAB22A9082EFE4E623"/>
        </w:placeholder>
      </w:sdtPr>
      <w:sdtEndPr>
        <w:rPr>
          <w:rFonts w:cs="Times New Roman"/>
          <w:szCs w:val="24"/>
        </w:rPr>
      </w:sdtEndPr>
      <w:sdtContent>
        <w:p w:rsidR="003D7D6B" w:rsidRPr="003D7D6B" w:rsidRDefault="003D7D6B" w:rsidP="003D7D6B">
          <w:pPr>
            <w:spacing w:after="0" w:line="240" w:lineRule="auto"/>
            <w:ind w:right="-999"/>
            <w:contextualSpacing w:val="0"/>
            <w:jc w:val="both"/>
            <w:rPr>
              <w:rFonts w:cs="Times New Roman"/>
              <w:szCs w:val="24"/>
              <w:lang w:val="bg-BG"/>
            </w:rPr>
          </w:pPr>
          <w:r>
            <w:rPr>
              <w:lang w:val="bg-BG"/>
            </w:rPr>
            <w:t>1.</w:t>
          </w:r>
          <w:r w:rsidR="00B41903">
            <w:rPr>
              <w:rFonts w:cs="Times New Roman"/>
              <w:szCs w:val="24"/>
              <w:lang w:val="bg-BG"/>
            </w:rPr>
            <w:t>Борисов, Орлин</w:t>
          </w:r>
          <w:r w:rsidR="00B41903">
            <w:rPr>
              <w:rFonts w:cs="Times New Roman"/>
              <w:szCs w:val="24"/>
            </w:rPr>
            <w:t>.</w:t>
          </w:r>
          <w:r w:rsidRPr="003D7D6B">
            <w:rPr>
              <w:rFonts w:cs="Times New Roman"/>
              <w:szCs w:val="24"/>
              <w:lang w:val="bg-BG"/>
            </w:rPr>
            <w:t xml:space="preserve"> Съвременни проблеми на теорията и практиката на международния </w:t>
          </w:r>
        </w:p>
        <w:p w:rsidR="003D7D6B" w:rsidRPr="003D7D6B" w:rsidRDefault="003D7D6B" w:rsidP="003D7D6B">
          <w:pPr>
            <w:spacing w:after="0" w:line="240" w:lineRule="auto"/>
            <w:ind w:right="-999"/>
            <w:contextualSpacing w:val="0"/>
            <w:jc w:val="both"/>
            <w:rPr>
              <w:rFonts w:eastAsia="Times New Roman" w:cs="Times New Roman"/>
              <w:szCs w:val="20"/>
              <w:lang w:val="bg-BG" w:eastAsia="bg-BG"/>
            </w:rPr>
          </w:pPr>
          <w:r w:rsidRPr="003D7D6B">
            <w:rPr>
              <w:rFonts w:cs="Times New Roman"/>
              <w:szCs w:val="24"/>
              <w:lang w:val="bg-BG"/>
            </w:rPr>
            <w:t>договор, С., 2004.</w:t>
          </w:r>
        </w:p>
        <w:p w:rsidR="007E0A40" w:rsidRPr="00923032" w:rsidRDefault="003D7D6B" w:rsidP="003D7D6B">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 xml:space="preserve">2. </w:t>
          </w:r>
          <w:r w:rsidR="00B41903">
            <w:rPr>
              <w:rFonts w:eastAsia="Times New Roman" w:cs="Times New Roman"/>
              <w:szCs w:val="20"/>
              <w:lang w:val="bg-BG" w:eastAsia="bg-BG"/>
            </w:rPr>
            <w:t>Борисов, Орлин</w:t>
          </w:r>
          <w:r w:rsidR="00B41903">
            <w:rPr>
              <w:rFonts w:eastAsia="Times New Roman" w:cs="Times New Roman"/>
              <w:szCs w:val="20"/>
              <w:lang w:eastAsia="bg-BG"/>
            </w:rPr>
            <w:t>.</w:t>
          </w:r>
          <w:r w:rsidR="007E0A40" w:rsidRPr="00923032">
            <w:rPr>
              <w:rFonts w:eastAsia="Times New Roman" w:cs="Times New Roman"/>
              <w:szCs w:val="20"/>
              <w:lang w:val="bg-BG" w:eastAsia="bg-BG"/>
            </w:rPr>
            <w:t xml:space="preserve"> Международно публично право, С., 2011.</w:t>
          </w:r>
        </w:p>
        <w:p w:rsidR="007E0A40" w:rsidRDefault="003D7D6B" w:rsidP="003D7D6B">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 xml:space="preserve">3. </w:t>
          </w:r>
          <w:r w:rsidR="007E0A40" w:rsidRPr="00923032">
            <w:rPr>
              <w:rFonts w:eastAsia="Times New Roman" w:cs="Times New Roman"/>
              <w:szCs w:val="20"/>
              <w:lang w:val="bg-BG" w:eastAsia="bg-BG"/>
            </w:rPr>
            <w:t xml:space="preserve">Владимиров, </w:t>
          </w:r>
          <w:r w:rsidR="00B41903">
            <w:rPr>
              <w:rFonts w:eastAsia="Times New Roman" w:cs="Times New Roman"/>
              <w:szCs w:val="20"/>
              <w:lang w:val="bg-BG" w:eastAsia="bg-BG"/>
            </w:rPr>
            <w:t>Иван</w:t>
          </w:r>
          <w:r w:rsidR="00B41903">
            <w:rPr>
              <w:rFonts w:eastAsia="Times New Roman" w:cs="Times New Roman"/>
              <w:szCs w:val="20"/>
              <w:lang w:eastAsia="bg-BG"/>
            </w:rPr>
            <w:t>.</w:t>
          </w:r>
          <w:r w:rsidR="007E0A40" w:rsidRPr="00923032">
            <w:rPr>
              <w:rFonts w:eastAsia="Times New Roman" w:cs="Times New Roman"/>
              <w:szCs w:val="20"/>
              <w:lang w:val="bg-BG" w:eastAsia="bg-BG"/>
            </w:rPr>
            <w:t xml:space="preserve"> Международно публично право, Ромина, С., 2009.</w:t>
          </w:r>
        </w:p>
        <w:p w:rsidR="00B41903" w:rsidRPr="00B41903" w:rsidRDefault="00B41903" w:rsidP="003D7D6B">
          <w:pPr>
            <w:spacing w:after="0" w:line="240" w:lineRule="auto"/>
            <w:ind w:right="-999"/>
            <w:contextualSpacing w:val="0"/>
            <w:jc w:val="both"/>
            <w:rPr>
              <w:rFonts w:eastAsia="Times New Roman" w:cs="Times New Roman"/>
              <w:szCs w:val="20"/>
              <w:lang w:eastAsia="bg-BG"/>
            </w:rPr>
          </w:pPr>
          <w:r>
            <w:rPr>
              <w:rFonts w:eastAsia="Times New Roman" w:cs="Times New Roman"/>
              <w:szCs w:val="20"/>
              <w:lang w:val="bg-BG" w:eastAsia="bg-BG"/>
            </w:rPr>
            <w:t xml:space="preserve">4. </w:t>
          </w:r>
          <w:r>
            <w:rPr>
              <w:rFonts w:eastAsia="Times New Roman" w:cs="Times New Roman"/>
              <w:szCs w:val="20"/>
              <w:lang w:eastAsia="bg-BG"/>
            </w:rPr>
            <w:t xml:space="preserve">Shaw, Malcolm. </w:t>
          </w:r>
          <w:proofErr w:type="gramStart"/>
          <w:r>
            <w:rPr>
              <w:rFonts w:eastAsia="Times New Roman" w:cs="Times New Roman"/>
              <w:szCs w:val="20"/>
              <w:lang w:eastAsia="bg-BG"/>
            </w:rPr>
            <w:t>International Law, 6</w:t>
          </w:r>
          <w:r w:rsidRPr="00B41903">
            <w:rPr>
              <w:rFonts w:eastAsia="Times New Roman" w:cs="Times New Roman"/>
              <w:szCs w:val="20"/>
              <w:vertAlign w:val="superscript"/>
              <w:lang w:eastAsia="bg-BG"/>
            </w:rPr>
            <w:t>th</w:t>
          </w:r>
          <w:r>
            <w:rPr>
              <w:rFonts w:eastAsia="Times New Roman" w:cs="Times New Roman"/>
              <w:szCs w:val="20"/>
              <w:lang w:eastAsia="bg-BG"/>
            </w:rPr>
            <w:t xml:space="preserve"> ed., Cambridge University Press, 2008.</w:t>
          </w:r>
          <w:proofErr w:type="gramEnd"/>
        </w:p>
        <w:p w:rsidR="00071625" w:rsidRDefault="00FD7A23"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3D7D6B"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3D7D6B"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sdt>
          <w:sdtPr>
            <w:rPr>
              <w:rFonts w:cs="Times New Roman"/>
              <w:szCs w:val="24"/>
              <w:lang w:val="bg-BG"/>
            </w:rPr>
            <w:id w:val="-867824341"/>
            <w:placeholder>
              <w:docPart w:val="22932EF3A0C2492691879AEC403F4A42"/>
            </w:placeholder>
          </w:sdtPr>
          <w:sdtEndPr/>
          <w:sdtContent>
            <w:p w:rsidR="00072DC5" w:rsidRDefault="00072DC5" w:rsidP="00072DC5">
              <w:pPr>
                <w:jc w:val="both"/>
                <w:rPr>
                  <w:rFonts w:cs="Times New Roman"/>
                  <w:szCs w:val="24"/>
                  <w:lang w:val="bg-BG"/>
                </w:rPr>
              </w:pPr>
              <w:r>
                <w:rPr>
                  <w:rFonts w:cs="Times New Roman"/>
                  <w:szCs w:val="24"/>
                  <w:lang w:val="bg-BG"/>
                </w:rPr>
                <w:t>Т</w:t>
              </w:r>
              <w:proofErr w:type="spellStart"/>
              <w:r w:rsidRPr="007F1BFA">
                <w:rPr>
                  <w:rFonts w:eastAsia="Times New Roman" w:cstheme="minorHAnsi"/>
                  <w:szCs w:val="24"/>
                </w:rPr>
                <w:t>еоретични</w:t>
              </w:r>
              <w:proofErr w:type="spellEnd"/>
              <w:r>
                <w:rPr>
                  <w:rFonts w:eastAsia="Times New Roman" w:cstheme="minorHAnsi"/>
                  <w:szCs w:val="24"/>
                  <w:lang w:val="bg-BG"/>
                </w:rPr>
                <w:t>те</w:t>
              </w:r>
              <w:r w:rsidRPr="007F1BFA">
                <w:rPr>
                  <w:rFonts w:eastAsia="Times New Roman" w:cstheme="minorHAnsi"/>
                  <w:szCs w:val="24"/>
                </w:rPr>
                <w:t xml:space="preserve"> </w:t>
              </w:r>
              <w:proofErr w:type="spellStart"/>
              <w:r w:rsidRPr="007F1BFA">
                <w:rPr>
                  <w:rFonts w:eastAsia="Times New Roman" w:cstheme="minorHAnsi"/>
                  <w:szCs w:val="24"/>
                </w:rPr>
                <w:t>знания</w:t>
              </w:r>
              <w:proofErr w:type="spellEnd"/>
              <w:r w:rsidRPr="007F1BFA">
                <w:rPr>
                  <w:rFonts w:eastAsia="Times New Roman" w:cstheme="minorHAnsi"/>
                  <w:szCs w:val="24"/>
                </w:rPr>
                <w:t xml:space="preserve"> </w:t>
              </w:r>
              <w:proofErr w:type="spellStart"/>
              <w:r w:rsidRPr="007F1BFA">
                <w:rPr>
                  <w:rFonts w:eastAsia="Times New Roman" w:cstheme="minorHAnsi"/>
                  <w:szCs w:val="24"/>
                </w:rPr>
                <w:t>по</w:t>
              </w:r>
              <w:proofErr w:type="spellEnd"/>
              <w:r w:rsidRPr="007F1BFA">
                <w:rPr>
                  <w:rFonts w:eastAsia="Times New Roman" w:cstheme="minorHAnsi"/>
                  <w:szCs w:val="24"/>
                </w:rPr>
                <w:t xml:space="preserve"> </w:t>
              </w:r>
              <w:proofErr w:type="spellStart"/>
              <w:r w:rsidRPr="007F1BFA">
                <w:rPr>
                  <w:rFonts w:eastAsia="Times New Roman" w:cstheme="minorHAnsi"/>
                  <w:szCs w:val="24"/>
                </w:rPr>
                <w:t>дисциплината</w:t>
              </w:r>
              <w:proofErr w:type="spellEnd"/>
              <w:r w:rsidRPr="007F1BFA">
                <w:rPr>
                  <w:rFonts w:eastAsia="Times New Roman" w:cstheme="minorHAnsi"/>
                  <w:szCs w:val="24"/>
                </w:rPr>
                <w:t xml:space="preserve"> </w:t>
              </w:r>
              <w:proofErr w:type="spellStart"/>
              <w:r w:rsidRPr="007F1BFA">
                <w:rPr>
                  <w:rFonts w:eastAsia="Times New Roman" w:cstheme="minorHAnsi"/>
                  <w:szCs w:val="24"/>
                </w:rPr>
                <w:t>ще</w:t>
              </w:r>
              <w:proofErr w:type="spellEnd"/>
              <w:r w:rsidRPr="007F1BFA">
                <w:rPr>
                  <w:rFonts w:eastAsia="Times New Roman" w:cstheme="minorHAnsi"/>
                  <w:szCs w:val="24"/>
                </w:rPr>
                <w:t xml:space="preserve"> </w:t>
              </w:r>
              <w:proofErr w:type="spellStart"/>
              <w:r w:rsidRPr="007F1BFA">
                <w:rPr>
                  <w:rFonts w:eastAsia="Times New Roman" w:cstheme="minorHAnsi"/>
                  <w:szCs w:val="24"/>
                </w:rPr>
                <w:t>бъдат</w:t>
              </w:r>
              <w:proofErr w:type="spellEnd"/>
              <w:r w:rsidRPr="007F1BFA">
                <w:rPr>
                  <w:rFonts w:eastAsia="Times New Roman" w:cstheme="minorHAnsi"/>
                  <w:szCs w:val="24"/>
                </w:rPr>
                <w:t xml:space="preserve"> </w:t>
              </w:r>
              <w:proofErr w:type="spellStart"/>
              <w:r w:rsidRPr="007F1BFA">
                <w:rPr>
                  <w:rFonts w:eastAsia="Times New Roman" w:cstheme="minorHAnsi"/>
                  <w:szCs w:val="24"/>
                </w:rPr>
                <w:t>доказани</w:t>
              </w:r>
              <w:proofErr w:type="spellEnd"/>
              <w:r w:rsidRPr="007F1BFA">
                <w:rPr>
                  <w:rFonts w:eastAsia="Times New Roman" w:cstheme="minorHAnsi"/>
                  <w:szCs w:val="24"/>
                </w:rPr>
                <w:t xml:space="preserve"> </w:t>
              </w:r>
              <w:proofErr w:type="spellStart"/>
              <w:r w:rsidRPr="007F1BFA">
                <w:rPr>
                  <w:rFonts w:eastAsia="Times New Roman" w:cstheme="minorHAnsi"/>
                  <w:szCs w:val="24"/>
                </w:rPr>
                <w:t>чрез</w:t>
              </w:r>
              <w:proofErr w:type="spellEnd"/>
              <w:r w:rsidRPr="007F1BFA">
                <w:rPr>
                  <w:rFonts w:eastAsia="Times New Roman" w:cstheme="minorHAnsi"/>
                  <w:szCs w:val="24"/>
                </w:rPr>
                <w:t xml:space="preserve"> </w:t>
              </w:r>
              <w:proofErr w:type="spellStart"/>
              <w:r w:rsidRPr="007F1BFA">
                <w:rPr>
                  <w:rFonts w:eastAsia="Times New Roman" w:cstheme="minorHAnsi"/>
                  <w:szCs w:val="24"/>
                </w:rPr>
                <w:t>провеждане</w:t>
              </w:r>
              <w:proofErr w:type="spellEnd"/>
              <w:r w:rsidRPr="007F1BFA">
                <w:rPr>
                  <w:rFonts w:eastAsia="Times New Roman" w:cstheme="minorHAnsi"/>
                  <w:szCs w:val="24"/>
                </w:rPr>
                <w:t xml:space="preserve"> </w:t>
              </w:r>
              <w:proofErr w:type="spellStart"/>
              <w:r w:rsidRPr="007F1BFA">
                <w:rPr>
                  <w:rFonts w:eastAsia="Times New Roman" w:cstheme="minorHAnsi"/>
                  <w:szCs w:val="24"/>
                </w:rPr>
                <w:t>на</w:t>
              </w:r>
              <w:proofErr w:type="spellEnd"/>
              <w:r w:rsidRPr="007F1BFA">
                <w:rPr>
                  <w:rFonts w:eastAsia="Times New Roman" w:cstheme="minorHAnsi"/>
                  <w:szCs w:val="24"/>
                </w:rPr>
                <w:t xml:space="preserve"> </w:t>
              </w:r>
              <w:proofErr w:type="spellStart"/>
              <w:r w:rsidRPr="007F1BFA">
                <w:rPr>
                  <w:rFonts w:eastAsia="Times New Roman" w:cstheme="minorHAnsi"/>
                  <w:szCs w:val="24"/>
                </w:rPr>
                <w:t>писмен</w:t>
              </w:r>
              <w:proofErr w:type="spellEnd"/>
              <w:r w:rsidRPr="007F1BFA">
                <w:rPr>
                  <w:rFonts w:eastAsia="Times New Roman" w:cstheme="minorHAnsi"/>
                  <w:szCs w:val="24"/>
                </w:rPr>
                <w:t xml:space="preserve"> </w:t>
              </w:r>
              <w:proofErr w:type="spellStart"/>
              <w:r w:rsidRPr="007F1BFA">
                <w:rPr>
                  <w:rFonts w:eastAsia="Times New Roman" w:cstheme="minorHAnsi"/>
                  <w:szCs w:val="24"/>
                </w:rPr>
                <w:t>изпит</w:t>
              </w:r>
              <w:proofErr w:type="spellEnd"/>
              <w:r w:rsidRPr="007F1BFA">
                <w:rPr>
                  <w:rFonts w:eastAsia="Times New Roman" w:cstheme="minorHAnsi"/>
                  <w:szCs w:val="24"/>
                </w:rPr>
                <w:t xml:space="preserve">, </w:t>
              </w:r>
              <w:proofErr w:type="spellStart"/>
              <w:r w:rsidRPr="007F1BFA">
                <w:rPr>
                  <w:rFonts w:eastAsia="Times New Roman" w:cstheme="minorHAnsi"/>
                  <w:szCs w:val="24"/>
                </w:rPr>
                <w:t>съдържащ</w:t>
              </w:r>
              <w:proofErr w:type="spellEnd"/>
              <w:r w:rsidRPr="007F1BFA">
                <w:rPr>
                  <w:rFonts w:eastAsia="Times New Roman" w:cstheme="minorHAnsi"/>
                  <w:szCs w:val="24"/>
                </w:rPr>
                <w:t xml:space="preserve"> 2 </w:t>
              </w:r>
              <w:proofErr w:type="spellStart"/>
              <w:r w:rsidRPr="007F1BFA">
                <w:rPr>
                  <w:rFonts w:eastAsia="Times New Roman" w:cstheme="minorHAnsi"/>
                  <w:szCs w:val="24"/>
                </w:rPr>
                <w:t>въпроса</w:t>
              </w:r>
              <w:proofErr w:type="spellEnd"/>
              <w:r w:rsidRPr="007F1BFA">
                <w:rPr>
                  <w:rFonts w:eastAsia="Times New Roman" w:cstheme="minorHAnsi"/>
                  <w:szCs w:val="24"/>
                </w:rPr>
                <w:t xml:space="preserve"> </w:t>
              </w:r>
              <w:proofErr w:type="spellStart"/>
              <w:r w:rsidRPr="007F1BFA">
                <w:rPr>
                  <w:rFonts w:eastAsia="Times New Roman" w:cstheme="minorHAnsi"/>
                  <w:szCs w:val="24"/>
                </w:rPr>
                <w:t>от</w:t>
              </w:r>
              <w:proofErr w:type="spellEnd"/>
              <w:r w:rsidRPr="007F1BFA">
                <w:rPr>
                  <w:rFonts w:eastAsia="Times New Roman" w:cstheme="minorHAnsi"/>
                  <w:szCs w:val="24"/>
                </w:rPr>
                <w:t xml:space="preserve"> </w:t>
              </w:r>
              <w:proofErr w:type="spellStart"/>
              <w:r w:rsidRPr="007F1BFA">
                <w:rPr>
                  <w:rFonts w:eastAsia="Times New Roman" w:cstheme="minorHAnsi"/>
                  <w:szCs w:val="24"/>
                </w:rPr>
                <w:t>конспекта</w:t>
              </w:r>
              <w:proofErr w:type="spellEnd"/>
              <w:r w:rsidRPr="007F1BFA">
                <w:rPr>
                  <w:rFonts w:eastAsia="Times New Roman" w:cstheme="minorHAnsi"/>
                  <w:szCs w:val="24"/>
                </w:rPr>
                <w:t>.</w:t>
              </w:r>
              <w:r>
                <w:rPr>
                  <w:rFonts w:cs="Times New Roman"/>
                  <w:szCs w:val="24"/>
                  <w:lang w:val="bg-BG"/>
                </w:rPr>
                <w:t xml:space="preserve"> </w:t>
              </w:r>
            </w:p>
          </w:sdtContent>
        </w:sdt>
        <w:p w:rsidR="00071625" w:rsidRDefault="00FD7A23" w:rsidP="00FF4CA3">
          <w:pPr>
            <w:jc w:val="both"/>
            <w:rPr>
              <w:rFonts w:cs="Times New Roman"/>
              <w:szCs w:val="24"/>
              <w:lang w:val="bg-BG"/>
            </w:rPr>
          </w:pP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1D1915" w:rsidP="001D1915">
          <w:pPr>
            <w:pStyle w:val="Bodytext20"/>
            <w:shd w:val="clear" w:color="auto" w:fill="auto"/>
            <w:tabs>
              <w:tab w:val="left" w:pos="370"/>
            </w:tabs>
            <w:spacing w:before="120" w:line="240" w:lineRule="auto"/>
            <w:jc w:val="both"/>
            <w:rPr>
              <w:rFonts w:cs="Times New Roman"/>
              <w:szCs w:val="24"/>
              <w:lang w:val="bg-BG"/>
            </w:rPr>
          </w:pPr>
          <w:r>
            <w:rPr>
              <w:rFonts w:ascii="Times New Roman" w:eastAsia="PMingLiU" w:hAnsi="Times New Roman"/>
              <w:sz w:val="24"/>
              <w:szCs w:val="22"/>
              <w:lang w:val="bg-BG"/>
            </w:rPr>
            <w:t xml:space="preserve">Оценката от изпита се формира в зависимост от </w:t>
          </w:r>
          <w:r w:rsidRPr="002635C9">
            <w:rPr>
              <w:rFonts w:ascii="Times New Roman" w:eastAsia="PMingLiU" w:hAnsi="Times New Roman"/>
              <w:sz w:val="24"/>
              <w:szCs w:val="22"/>
              <w:lang w:val="bg-BG"/>
            </w:rPr>
            <w:t>степента</w:t>
          </w:r>
          <w:r>
            <w:rPr>
              <w:rFonts w:ascii="Times New Roman" w:eastAsia="PMingLiU" w:hAnsi="Times New Roman"/>
              <w:sz w:val="24"/>
              <w:szCs w:val="22"/>
              <w:lang w:val="bg-BG"/>
            </w:rPr>
            <w:t xml:space="preserve"> на </w:t>
          </w:r>
          <w:r w:rsidRPr="002635C9">
            <w:rPr>
              <w:rFonts w:ascii="Times New Roman" w:eastAsia="PMingLiU" w:hAnsi="Times New Roman"/>
              <w:sz w:val="24"/>
              <w:szCs w:val="22"/>
              <w:lang w:val="bg-BG"/>
            </w:rPr>
            <w:t>придобитите знания по дисциплината</w:t>
          </w:r>
          <w:r>
            <w:rPr>
              <w:rFonts w:ascii="Times New Roman" w:eastAsia="PMingLiU" w:hAnsi="Times New Roman"/>
              <w:sz w:val="24"/>
              <w:szCs w:val="22"/>
              <w:lang w:val="bg-BG"/>
            </w:rPr>
            <w:t xml:space="preserve"> и </w:t>
          </w:r>
          <w:r w:rsidRPr="002635C9">
            <w:rPr>
              <w:rFonts w:ascii="Times New Roman" w:eastAsia="PMingLiU" w:hAnsi="Times New Roman"/>
              <w:sz w:val="24"/>
              <w:szCs w:val="22"/>
              <w:lang w:val="bg-BG"/>
            </w:rPr>
            <w:t xml:space="preserve">умението тези знания бъдат излагани </w:t>
          </w:r>
          <w:r w:rsidR="002635C9">
            <w:rPr>
              <w:rFonts w:ascii="Times New Roman" w:eastAsia="PMingLiU" w:hAnsi="Times New Roman"/>
              <w:sz w:val="24"/>
              <w:szCs w:val="22"/>
              <w:lang w:val="bg-BG"/>
            </w:rPr>
            <w:t xml:space="preserve">коректно </w:t>
          </w:r>
          <w:r>
            <w:rPr>
              <w:rFonts w:ascii="Times New Roman" w:eastAsia="PMingLiU" w:hAnsi="Times New Roman"/>
              <w:sz w:val="24"/>
              <w:szCs w:val="22"/>
              <w:lang w:val="bg-BG"/>
            </w:rPr>
            <w:t xml:space="preserve">и систематично. </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FA039F"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9"/>
      <w:footerReference w:type="default" r:id="rId10"/>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23" w:rsidRDefault="00FD7A23" w:rsidP="00F44CAE">
      <w:pPr>
        <w:spacing w:after="0" w:line="240" w:lineRule="auto"/>
      </w:pPr>
      <w:r>
        <w:separator/>
      </w:r>
    </w:p>
  </w:endnote>
  <w:endnote w:type="continuationSeparator" w:id="0">
    <w:p w:rsidR="00FD7A23" w:rsidRDefault="00FD7A23"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AF" w:rsidRDefault="00DC03AF">
    <w:pPr>
      <w:pStyle w:val="Footer"/>
      <w:jc w:val="right"/>
    </w:pPr>
    <w:r>
      <w:fldChar w:fldCharType="begin"/>
    </w:r>
    <w:r>
      <w:instrText xml:space="preserve"> PAGE   \* MERGEFORMAT </w:instrText>
    </w:r>
    <w:r>
      <w:fldChar w:fldCharType="separate"/>
    </w:r>
    <w:r w:rsidR="00B41903">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23" w:rsidRDefault="00FD7A23" w:rsidP="00F44CAE">
      <w:pPr>
        <w:spacing w:after="0" w:line="240" w:lineRule="auto"/>
      </w:pPr>
      <w:r>
        <w:separator/>
      </w:r>
    </w:p>
  </w:footnote>
  <w:footnote w:type="continuationSeparator" w:id="0">
    <w:p w:rsidR="00FD7A23" w:rsidRDefault="00FD7A23"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E09"/>
    <w:multiLevelType w:val="hybridMultilevel"/>
    <w:tmpl w:val="87984F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77742"/>
    <w:multiLevelType w:val="hybridMultilevel"/>
    <w:tmpl w:val="35CEADBC"/>
    <w:lvl w:ilvl="0" w:tplc="AE0EBD64">
      <w:start w:val="1"/>
      <w:numFmt w:val="decimal"/>
      <w:lvlText w:val="%1."/>
      <w:lvlJc w:val="left"/>
      <w:pPr>
        <w:ind w:left="720" w:hanging="360"/>
      </w:pPr>
      <w:rPr>
        <w:rFonts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4EB6A9E"/>
    <w:multiLevelType w:val="hybridMultilevel"/>
    <w:tmpl w:val="D60E6ED2"/>
    <w:lvl w:ilvl="0" w:tplc="0409000D">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nsid w:val="5FBF5B09"/>
    <w:multiLevelType w:val="hybridMultilevel"/>
    <w:tmpl w:val="AD066B98"/>
    <w:lvl w:ilvl="0" w:tplc="B734C784">
      <w:start w:val="1"/>
      <w:numFmt w:val="decimal"/>
      <w:lvlText w:val="%1."/>
      <w:lvlJc w:val="left"/>
      <w:pPr>
        <w:ind w:left="720" w:hanging="360"/>
      </w:pPr>
      <w:rPr>
        <w:rFonts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78B68E7"/>
    <w:multiLevelType w:val="singleLevel"/>
    <w:tmpl w:val="7FBE12F6"/>
    <w:lvl w:ilvl="0">
      <w:start w:val="1"/>
      <w:numFmt w:val="decimal"/>
      <w:lvlText w:val="%1."/>
      <w:lvlJc w:val="left"/>
      <w:pPr>
        <w:tabs>
          <w:tab w:val="num" w:pos="1494"/>
        </w:tabs>
        <w:ind w:left="1494" w:hanging="360"/>
      </w:pPr>
      <w:rPr>
        <w:rFont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2DC5"/>
    <w:rsid w:val="00073B87"/>
    <w:rsid w:val="00085031"/>
    <w:rsid w:val="00086F5A"/>
    <w:rsid w:val="00095759"/>
    <w:rsid w:val="000A07EA"/>
    <w:rsid w:val="000A566C"/>
    <w:rsid w:val="000D01CD"/>
    <w:rsid w:val="000D0DBC"/>
    <w:rsid w:val="000D1387"/>
    <w:rsid w:val="000D3E01"/>
    <w:rsid w:val="000E4B3C"/>
    <w:rsid w:val="000E6BFF"/>
    <w:rsid w:val="000F3FF7"/>
    <w:rsid w:val="00100BC6"/>
    <w:rsid w:val="001101B4"/>
    <w:rsid w:val="00135FE0"/>
    <w:rsid w:val="00177D18"/>
    <w:rsid w:val="00181310"/>
    <w:rsid w:val="00182D88"/>
    <w:rsid w:val="00186D66"/>
    <w:rsid w:val="001D1915"/>
    <w:rsid w:val="001D2ED5"/>
    <w:rsid w:val="00211F99"/>
    <w:rsid w:val="00214378"/>
    <w:rsid w:val="002635C9"/>
    <w:rsid w:val="002840A7"/>
    <w:rsid w:val="002B7CE6"/>
    <w:rsid w:val="002C0A7A"/>
    <w:rsid w:val="002C3A4F"/>
    <w:rsid w:val="002C4AD0"/>
    <w:rsid w:val="002C6022"/>
    <w:rsid w:val="002D3E7D"/>
    <w:rsid w:val="002D6CC3"/>
    <w:rsid w:val="003010E4"/>
    <w:rsid w:val="003021D8"/>
    <w:rsid w:val="00316E9B"/>
    <w:rsid w:val="00321ED2"/>
    <w:rsid w:val="00332A0B"/>
    <w:rsid w:val="00347FDC"/>
    <w:rsid w:val="003542E7"/>
    <w:rsid w:val="0036647F"/>
    <w:rsid w:val="00375136"/>
    <w:rsid w:val="00380F5A"/>
    <w:rsid w:val="003812A2"/>
    <w:rsid w:val="0039054A"/>
    <w:rsid w:val="003935BC"/>
    <w:rsid w:val="003947E3"/>
    <w:rsid w:val="003B43BD"/>
    <w:rsid w:val="003D64E1"/>
    <w:rsid w:val="003D741F"/>
    <w:rsid w:val="003D7D6B"/>
    <w:rsid w:val="003E037F"/>
    <w:rsid w:val="003E3B14"/>
    <w:rsid w:val="003F0818"/>
    <w:rsid w:val="003F1EC7"/>
    <w:rsid w:val="003F724E"/>
    <w:rsid w:val="004037F6"/>
    <w:rsid w:val="00407C97"/>
    <w:rsid w:val="00414430"/>
    <w:rsid w:val="00425277"/>
    <w:rsid w:val="004526E8"/>
    <w:rsid w:val="004620CC"/>
    <w:rsid w:val="00464F8A"/>
    <w:rsid w:val="00470C68"/>
    <w:rsid w:val="004D3203"/>
    <w:rsid w:val="004D741E"/>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E0A40"/>
    <w:rsid w:val="007F478E"/>
    <w:rsid w:val="00806DB2"/>
    <w:rsid w:val="00810FE2"/>
    <w:rsid w:val="00822EBB"/>
    <w:rsid w:val="0083014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41903"/>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70D1C"/>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DE4C3E"/>
    <w:rsid w:val="00E35777"/>
    <w:rsid w:val="00E362FE"/>
    <w:rsid w:val="00E6188C"/>
    <w:rsid w:val="00E77D13"/>
    <w:rsid w:val="00E8078F"/>
    <w:rsid w:val="00E86621"/>
    <w:rsid w:val="00EA399C"/>
    <w:rsid w:val="00EA4996"/>
    <w:rsid w:val="00EA4F74"/>
    <w:rsid w:val="00EC5C70"/>
    <w:rsid w:val="00ED49C0"/>
    <w:rsid w:val="00EE5474"/>
    <w:rsid w:val="00F02E4A"/>
    <w:rsid w:val="00F070E8"/>
    <w:rsid w:val="00F44525"/>
    <w:rsid w:val="00F44CAE"/>
    <w:rsid w:val="00F63600"/>
    <w:rsid w:val="00F63964"/>
    <w:rsid w:val="00F725F0"/>
    <w:rsid w:val="00F74427"/>
    <w:rsid w:val="00F749CE"/>
    <w:rsid w:val="00FA039F"/>
    <w:rsid w:val="00FB1B8F"/>
    <w:rsid w:val="00FB1D2B"/>
    <w:rsid w:val="00FD3890"/>
    <w:rsid w:val="00FD7A23"/>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customStyle="1" w:styleId="Bodytext2">
    <w:name w:val="Body text (2)_"/>
    <w:basedOn w:val="DefaultParagraphFont"/>
    <w:link w:val="Bodytext20"/>
    <w:rsid w:val="001D1915"/>
    <w:rPr>
      <w:rFonts w:eastAsia="Times New Roman"/>
      <w:sz w:val="23"/>
      <w:szCs w:val="23"/>
      <w:shd w:val="clear" w:color="auto" w:fill="FFFFFF"/>
    </w:rPr>
  </w:style>
  <w:style w:type="paragraph" w:customStyle="1" w:styleId="Bodytext20">
    <w:name w:val="Body text (2)"/>
    <w:basedOn w:val="Normal"/>
    <w:link w:val="Bodytext2"/>
    <w:rsid w:val="001D1915"/>
    <w:pPr>
      <w:shd w:val="clear" w:color="auto" w:fill="FFFFFF"/>
      <w:spacing w:before="240" w:after="0" w:line="274" w:lineRule="exact"/>
      <w:contextualSpacing w:val="0"/>
    </w:pPr>
    <w:rPr>
      <w:rFonts w:asciiTheme="minorHAnsi" w:eastAsia="Times New Roman" w:hAnsiTheme="minorHAns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customStyle="1" w:styleId="Bodytext2">
    <w:name w:val="Body text (2)_"/>
    <w:basedOn w:val="DefaultParagraphFont"/>
    <w:link w:val="Bodytext20"/>
    <w:rsid w:val="001D1915"/>
    <w:rPr>
      <w:rFonts w:eastAsia="Times New Roman"/>
      <w:sz w:val="23"/>
      <w:szCs w:val="23"/>
      <w:shd w:val="clear" w:color="auto" w:fill="FFFFFF"/>
    </w:rPr>
  </w:style>
  <w:style w:type="paragraph" w:customStyle="1" w:styleId="Bodytext20">
    <w:name w:val="Body text (2)"/>
    <w:basedOn w:val="Normal"/>
    <w:link w:val="Bodytext2"/>
    <w:rsid w:val="001D1915"/>
    <w:pPr>
      <w:shd w:val="clear" w:color="auto" w:fill="FFFFFF"/>
      <w:spacing w:before="240" w:after="0" w:line="274" w:lineRule="exact"/>
      <w:contextualSpacing w:val="0"/>
    </w:pPr>
    <w:rPr>
      <w:rFonts w:asciiTheme="minorHAnsi" w:eastAsia="Times New Roman" w:hAnsiTheme="minorHAns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22932EF3A0C2492691879AEC403F4A42"/>
        <w:category>
          <w:name w:val="General"/>
          <w:gallery w:val="placeholder"/>
        </w:category>
        <w:types>
          <w:type w:val="bbPlcHdr"/>
        </w:types>
        <w:behaviors>
          <w:behavior w:val="content"/>
        </w:behaviors>
        <w:guid w:val="{5FA09119-9E85-43D7-9053-FE970AA3FB99}"/>
      </w:docPartPr>
      <w:docPartBody>
        <w:p w:rsidR="006E68F0" w:rsidRDefault="006D3DD8" w:rsidP="006D3DD8">
          <w:pPr>
            <w:pStyle w:val="22932EF3A0C2492691879AEC403F4A42"/>
          </w:pPr>
          <w:r w:rsidRPr="00FF4CA3">
            <w:rPr>
              <w:rStyle w:val="PlaceholderText"/>
            </w:rPr>
            <w:t xml:space="preserve">Моля, опишете каква е формата </w:t>
          </w:r>
          <w:r>
            <w:rPr>
              <w:rStyle w:val="PlaceholderText"/>
            </w:rPr>
            <w:t>на изпита и при каква процедура се провежда той.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D3DD8"/>
    <w:rsid w:val="006E202E"/>
    <w:rsid w:val="006E68F0"/>
    <w:rsid w:val="00754A85"/>
    <w:rsid w:val="007F44A7"/>
    <w:rsid w:val="00836EED"/>
    <w:rsid w:val="008D22E9"/>
    <w:rsid w:val="00941F8B"/>
    <w:rsid w:val="00942EC5"/>
    <w:rsid w:val="009A1CF8"/>
    <w:rsid w:val="009E4E02"/>
    <w:rsid w:val="00A4743F"/>
    <w:rsid w:val="00A555F1"/>
    <w:rsid w:val="00A908FB"/>
    <w:rsid w:val="00A92941"/>
    <w:rsid w:val="00AE0D7F"/>
    <w:rsid w:val="00B3644C"/>
    <w:rsid w:val="00B40FB1"/>
    <w:rsid w:val="00BA3784"/>
    <w:rsid w:val="00C35A82"/>
    <w:rsid w:val="00CA6C0F"/>
    <w:rsid w:val="00CC1779"/>
    <w:rsid w:val="00D323B8"/>
    <w:rsid w:val="00D5159D"/>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DD8"/>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22932EF3A0C2492691879AEC403F4A42">
    <w:name w:val="22932EF3A0C2492691879AEC403F4A42"/>
    <w:rsid w:val="006D3DD8"/>
    <w:rPr>
      <w:lang w:val="bg-BG" w:eastAsia="bg-BG"/>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DD8"/>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22932EF3A0C2492691879AEC403F4A42">
    <w:name w:val="22932EF3A0C2492691879AEC403F4A42"/>
    <w:rsid w:val="006D3DD8"/>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373A0-A380-4BF2-B98B-FCAD55C1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10</TotalTime>
  <Pages>3</Pages>
  <Words>668</Words>
  <Characters>3813</Characters>
  <Application>Microsoft Office Word</Application>
  <DocSecurity>0</DocSecurity>
  <Lines>31</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Stoyan</cp:lastModifiedBy>
  <cp:revision>2</cp:revision>
  <dcterms:created xsi:type="dcterms:W3CDTF">2018-02-04T20:59:00Z</dcterms:created>
  <dcterms:modified xsi:type="dcterms:W3CDTF">2018-02-04T20:59:00Z</dcterms:modified>
</cp:coreProperties>
</file>